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3511A" w14:textId="435B16B5" w:rsidR="00647F75" w:rsidRPr="000611F5" w:rsidRDefault="00647F75" w:rsidP="008117D3">
      <w:pPr>
        <w:spacing w:after="120" w:line="276" w:lineRule="auto"/>
        <w:rPr>
          <w:rFonts w:cs="Arial"/>
          <w:lang w:val="fr-CH"/>
        </w:rPr>
      </w:pPr>
      <w:bookmarkStart w:id="0" w:name="_GoBack"/>
      <w:bookmarkEnd w:id="0"/>
    </w:p>
    <w:p w14:paraId="73CE8EF9" w14:textId="77777777" w:rsidR="00647F75" w:rsidRPr="000611F5" w:rsidRDefault="00647F75" w:rsidP="008117D3">
      <w:pPr>
        <w:spacing w:after="120" w:line="276" w:lineRule="auto"/>
        <w:rPr>
          <w:rFonts w:cs="Arial"/>
        </w:rPr>
      </w:pPr>
    </w:p>
    <w:p w14:paraId="564FE310" w14:textId="77777777" w:rsidR="00647F75" w:rsidRPr="000611F5" w:rsidRDefault="00647F75" w:rsidP="00EE6BB7">
      <w:pPr>
        <w:pStyle w:val="Adressbox"/>
        <w:framePr w:w="3528" w:h="5581" w:hRule="exact" w:wrap="around" w:x="6864" w:y="1531"/>
        <w:jc w:val="right"/>
        <w:rPr>
          <w:rFonts w:ascii="Fago Pro" w:hAnsi="Fago Pro" w:cs="Arial"/>
          <w:b/>
        </w:rPr>
      </w:pPr>
      <w:r w:rsidRPr="000611F5">
        <w:rPr>
          <w:rFonts w:ascii="Fago Pro" w:hAnsi="Fago Pro" w:cs="Arial"/>
          <w:b/>
        </w:rPr>
        <w:t>Swiss Olympic</w:t>
      </w:r>
    </w:p>
    <w:p w14:paraId="51C6B959" w14:textId="77777777" w:rsidR="00647F75" w:rsidRPr="000611F5" w:rsidRDefault="00647F75" w:rsidP="00EE6BB7">
      <w:pPr>
        <w:pStyle w:val="Adressbox"/>
        <w:framePr w:w="3528" w:h="5581" w:hRule="exact" w:wrap="around" w:x="6864" w:y="1531"/>
        <w:jc w:val="right"/>
        <w:rPr>
          <w:rFonts w:ascii="Fago Pro" w:hAnsi="Fago Pro" w:cs="Arial"/>
        </w:rPr>
      </w:pPr>
      <w:r w:rsidRPr="000611F5">
        <w:rPr>
          <w:rFonts w:ascii="Fago Pro" w:hAnsi="Fago Pro" w:cs="Arial"/>
        </w:rPr>
        <w:t>Haus des Sports</w:t>
      </w:r>
    </w:p>
    <w:p w14:paraId="4FC171AF" w14:textId="77777777" w:rsidR="00647F75" w:rsidRPr="000611F5" w:rsidRDefault="00647F75" w:rsidP="00EE6BB7">
      <w:pPr>
        <w:pStyle w:val="Adressbox"/>
        <w:framePr w:w="3528" w:h="5581" w:hRule="exact" w:wrap="around" w:x="6864" w:y="1531"/>
        <w:jc w:val="right"/>
        <w:rPr>
          <w:rFonts w:ascii="Fago Pro" w:hAnsi="Fago Pro" w:cs="Arial"/>
        </w:rPr>
      </w:pPr>
      <w:r w:rsidRPr="000611F5">
        <w:rPr>
          <w:rFonts w:ascii="Fago Pro" w:hAnsi="Fago Pro" w:cs="Arial"/>
        </w:rPr>
        <w:t>Talgut-Zentrum 27</w:t>
      </w:r>
    </w:p>
    <w:p w14:paraId="4B33250F" w14:textId="77777777" w:rsidR="00647F75" w:rsidRPr="000611F5" w:rsidRDefault="00647F75" w:rsidP="00EE6BB7">
      <w:pPr>
        <w:pStyle w:val="Adressbox"/>
        <w:framePr w:w="3528" w:h="5581" w:hRule="exact" w:wrap="around" w:x="6864" w:y="1531"/>
        <w:jc w:val="right"/>
        <w:rPr>
          <w:rFonts w:ascii="Fago Pro" w:hAnsi="Fago Pro" w:cs="Arial"/>
        </w:rPr>
      </w:pPr>
      <w:r w:rsidRPr="000611F5">
        <w:rPr>
          <w:rFonts w:ascii="Fago Pro" w:hAnsi="Fago Pro" w:cs="Arial"/>
        </w:rPr>
        <w:t>CH-3063 Ittigen b. Bern</w:t>
      </w:r>
    </w:p>
    <w:p w14:paraId="04218C2A" w14:textId="77777777" w:rsidR="00647F75" w:rsidRPr="000611F5" w:rsidRDefault="00647F75" w:rsidP="00EE6BB7">
      <w:pPr>
        <w:pStyle w:val="Adressbox"/>
        <w:framePr w:w="3528" w:h="5581" w:hRule="exact" w:wrap="around" w:x="6864" w:y="1531"/>
        <w:jc w:val="right"/>
        <w:rPr>
          <w:rFonts w:ascii="Fago Pro" w:hAnsi="Fago Pro" w:cs="Arial"/>
        </w:rPr>
      </w:pPr>
    </w:p>
    <w:p w14:paraId="160AE753" w14:textId="77777777" w:rsidR="00647F75" w:rsidRPr="000611F5" w:rsidRDefault="00647F75" w:rsidP="00EE6BB7">
      <w:pPr>
        <w:pStyle w:val="Adressbox"/>
        <w:framePr w:w="3528" w:h="5581" w:hRule="exact" w:wrap="around" w:x="6864" w:y="1531"/>
        <w:jc w:val="right"/>
        <w:rPr>
          <w:rFonts w:ascii="Fago Pro" w:hAnsi="Fago Pro" w:cs="Arial"/>
        </w:rPr>
      </w:pPr>
      <w:r w:rsidRPr="000611F5">
        <w:rPr>
          <w:rFonts w:ascii="Fago Pro" w:hAnsi="Fago Pro" w:cs="Arial"/>
        </w:rPr>
        <w:t>Telefon +41 31 359 71 11</w:t>
      </w:r>
    </w:p>
    <w:p w14:paraId="3B591A3E" w14:textId="77777777" w:rsidR="00647F75" w:rsidRPr="000611F5" w:rsidRDefault="00647F75" w:rsidP="00EE6BB7">
      <w:pPr>
        <w:pStyle w:val="Adressbox"/>
        <w:framePr w:w="3528" w:h="5581" w:hRule="exact" w:wrap="around" w:x="6864" w:y="1531"/>
        <w:jc w:val="right"/>
        <w:rPr>
          <w:rFonts w:ascii="Fago Pro" w:hAnsi="Fago Pro" w:cs="Arial"/>
          <w:lang w:val="fr-CH"/>
        </w:rPr>
      </w:pPr>
      <w:r w:rsidRPr="000611F5">
        <w:rPr>
          <w:rFonts w:ascii="Fago Pro" w:hAnsi="Fago Pro" w:cs="Arial"/>
          <w:lang w:val="fr-CH"/>
        </w:rPr>
        <w:t>Fax       +41 31 359 71 71</w:t>
      </w:r>
    </w:p>
    <w:p w14:paraId="6450941D" w14:textId="77777777" w:rsidR="00647F75" w:rsidRPr="000611F5" w:rsidRDefault="00647F75" w:rsidP="00EE6BB7">
      <w:pPr>
        <w:pStyle w:val="Adressbox"/>
        <w:framePr w:w="3528" w:h="5581" w:hRule="exact" w:wrap="around" w:x="6864" w:y="1531"/>
        <w:jc w:val="right"/>
        <w:rPr>
          <w:rFonts w:ascii="Fago Pro" w:hAnsi="Fago Pro" w:cs="Arial"/>
          <w:lang w:val="fr-CH"/>
        </w:rPr>
      </w:pPr>
      <w:r w:rsidRPr="000611F5">
        <w:rPr>
          <w:rFonts w:ascii="Fago Pro" w:hAnsi="Fago Pro" w:cs="Arial"/>
          <w:lang w:val="fr-CH"/>
        </w:rPr>
        <w:t>info@swissolympic.ch</w:t>
      </w:r>
    </w:p>
    <w:p w14:paraId="7CE05EE0" w14:textId="4C210F16" w:rsidR="00647F75" w:rsidRPr="000611F5" w:rsidRDefault="00507310" w:rsidP="00EE6BB7">
      <w:pPr>
        <w:pStyle w:val="Adressbox"/>
        <w:framePr w:w="3528" w:h="5581" w:hRule="exact" w:wrap="around" w:x="6864" w:y="1531"/>
        <w:jc w:val="right"/>
        <w:rPr>
          <w:rFonts w:ascii="Fago Pro" w:hAnsi="Fago Pro" w:cs="Arial"/>
          <w:lang w:val="fr-CH"/>
        </w:rPr>
      </w:pPr>
      <w:hyperlink r:id="rId11" w:history="1">
        <w:r w:rsidR="00647F75" w:rsidRPr="000611F5">
          <w:rPr>
            <w:rStyle w:val="Hyperlink"/>
            <w:rFonts w:cs="Arial"/>
            <w:lang w:val="fr-CH"/>
          </w:rPr>
          <w:t>www.swissolympic.ch</w:t>
        </w:r>
      </w:hyperlink>
    </w:p>
    <w:p w14:paraId="2B4C9922" w14:textId="349B7489" w:rsidR="00647F75" w:rsidRPr="000611F5" w:rsidRDefault="00647F75" w:rsidP="00EE6BB7">
      <w:pPr>
        <w:pStyle w:val="Adressbox"/>
        <w:framePr w:w="3528" w:h="5581" w:hRule="exact" w:wrap="around" w:x="6864" w:y="1531"/>
        <w:jc w:val="right"/>
        <w:rPr>
          <w:rFonts w:ascii="Fago Pro" w:hAnsi="Fago Pro" w:cs="Arial"/>
          <w:lang w:val="fr-CH"/>
        </w:rPr>
      </w:pPr>
    </w:p>
    <w:p w14:paraId="4AD274AD" w14:textId="72658D39" w:rsidR="00647F75" w:rsidRPr="000611F5" w:rsidRDefault="00647F75" w:rsidP="00EE6BB7">
      <w:pPr>
        <w:pStyle w:val="Adressbox"/>
        <w:framePr w:w="3528" w:h="5581" w:hRule="exact" w:wrap="around" w:x="6864" w:y="1531"/>
        <w:jc w:val="right"/>
        <w:rPr>
          <w:rFonts w:ascii="Fago Pro" w:hAnsi="Fago Pro" w:cs="Arial"/>
          <w:b/>
        </w:rPr>
      </w:pPr>
      <w:r w:rsidRPr="000611F5">
        <w:rPr>
          <w:rFonts w:ascii="Fago Pro" w:hAnsi="Fago Pro" w:cs="Arial"/>
          <w:b/>
        </w:rPr>
        <w:t>Kontakt</w:t>
      </w:r>
    </w:p>
    <w:p w14:paraId="3CE7AE7B" w14:textId="0A2BD22A" w:rsidR="00647F75" w:rsidRPr="000611F5" w:rsidRDefault="00647F75" w:rsidP="00EE6BB7">
      <w:pPr>
        <w:pStyle w:val="Adressbox"/>
        <w:framePr w:w="3528" w:h="5581" w:hRule="exact" w:wrap="around" w:x="6864" w:y="1531"/>
        <w:jc w:val="right"/>
        <w:rPr>
          <w:rFonts w:ascii="Fago Pro" w:hAnsi="Fago Pro" w:cs="Arial"/>
        </w:rPr>
      </w:pPr>
      <w:r w:rsidRPr="000611F5">
        <w:rPr>
          <w:rFonts w:ascii="Fago Pro" w:hAnsi="Fago Pro" w:cs="Arial"/>
        </w:rPr>
        <w:t>Swiss Olympic </w:t>
      </w:r>
    </w:p>
    <w:p w14:paraId="496E4C5D" w14:textId="326AAEF0" w:rsidR="00647F75" w:rsidRPr="00CB2FA2" w:rsidRDefault="003230B3" w:rsidP="00EE6BB7">
      <w:pPr>
        <w:pStyle w:val="Adressbox"/>
        <w:framePr w:w="3528" w:h="5581" w:hRule="exact" w:wrap="around" w:x="6864" w:y="1531"/>
        <w:jc w:val="right"/>
        <w:rPr>
          <w:rFonts w:ascii="Fago Pro" w:hAnsi="Fago Pro" w:cs="Arial"/>
        </w:rPr>
      </w:pPr>
      <w:r w:rsidRPr="00CB2FA2">
        <w:rPr>
          <w:rFonts w:ascii="Fago Pro" w:hAnsi="Fago Pro" w:cs="Arial"/>
        </w:rPr>
        <w:t>Florian Gnägi</w:t>
      </w:r>
    </w:p>
    <w:p w14:paraId="6CDF8355" w14:textId="2C05B2EC" w:rsidR="00647F75" w:rsidRPr="00CB2FA2" w:rsidRDefault="00507310" w:rsidP="00EE6BB7">
      <w:pPr>
        <w:pStyle w:val="Adressbox"/>
        <w:framePr w:w="3528" w:h="5581" w:hRule="exact" w:wrap="around" w:x="6864" w:y="1531"/>
        <w:jc w:val="right"/>
        <w:rPr>
          <w:rStyle w:val="Hyperlink"/>
          <w:rFonts w:cs="Arial"/>
        </w:rPr>
      </w:pPr>
      <w:hyperlink r:id="rId12" w:history="1">
        <w:r w:rsidR="00CB2FA2" w:rsidRPr="00CB2FA2">
          <w:rPr>
            <w:rStyle w:val="Hyperlink"/>
            <w:rFonts w:cs="Arial"/>
          </w:rPr>
          <w:t>florian.gnaegi@swissolympic.ch</w:t>
        </w:r>
      </w:hyperlink>
    </w:p>
    <w:p w14:paraId="21675F74" w14:textId="77777777" w:rsidR="00EE6BB7" w:rsidRPr="00CB2FA2" w:rsidRDefault="00EE6BB7" w:rsidP="00EE6BB7">
      <w:pPr>
        <w:pStyle w:val="Adressbox"/>
        <w:framePr w:w="3528" w:h="5581" w:hRule="exact" w:wrap="around" w:x="6864" w:y="1531"/>
        <w:jc w:val="right"/>
        <w:rPr>
          <w:rFonts w:ascii="Fago Pro" w:hAnsi="Fago Pro" w:cs="Arial"/>
        </w:rPr>
      </w:pPr>
    </w:p>
    <w:p w14:paraId="73078B39" w14:textId="28451654" w:rsidR="00EE6BB7" w:rsidRPr="00863DDE" w:rsidRDefault="00863DDE" w:rsidP="00EE6BB7">
      <w:pPr>
        <w:pStyle w:val="Adressbox"/>
        <w:framePr w:w="3528" w:h="5581" w:hRule="exact" w:wrap="around" w:x="6864" w:y="1531"/>
        <w:spacing w:line="276" w:lineRule="auto"/>
        <w:jc w:val="right"/>
        <w:rPr>
          <w:rFonts w:ascii="Fago Pro" w:hAnsi="Fago Pro" w:cs="Arial"/>
        </w:rPr>
      </w:pPr>
      <w:r w:rsidRPr="00863DDE">
        <w:rPr>
          <w:rFonts w:ascii="Fago Pro" w:hAnsi="Fago Pro" w:cs="Arial"/>
        </w:rPr>
        <w:t>Tennis Klosters</w:t>
      </w:r>
    </w:p>
    <w:p w14:paraId="7F7350C5" w14:textId="52099B2B" w:rsidR="00831C1D" w:rsidRPr="004A5C1F" w:rsidRDefault="00863DDE" w:rsidP="00EE6BB7">
      <w:pPr>
        <w:pStyle w:val="Adressbox"/>
        <w:framePr w:w="3528" w:h="5581" w:hRule="exact" w:wrap="around" w:x="6864" w:y="1531"/>
        <w:spacing w:line="276" w:lineRule="auto"/>
        <w:jc w:val="right"/>
        <w:rPr>
          <w:rFonts w:ascii="Fago Pro" w:hAnsi="Fago Pro" w:cs="Arial"/>
          <w:lang w:val="fr-CH"/>
        </w:rPr>
      </w:pPr>
      <w:r w:rsidRPr="004A5C1F">
        <w:rPr>
          <w:rFonts w:ascii="Fago Pro" w:hAnsi="Fago Pro" w:cs="Arial"/>
          <w:lang w:val="fr-CH"/>
        </w:rPr>
        <w:t>Hans Markutt</w:t>
      </w:r>
    </w:p>
    <w:p w14:paraId="73308FC7" w14:textId="1E2E1EF5" w:rsidR="00647F75" w:rsidRPr="004A5C1F" w:rsidRDefault="00507310" w:rsidP="001627A6">
      <w:pPr>
        <w:pStyle w:val="Adressbox"/>
        <w:framePr w:w="3528" w:h="5581" w:hRule="exact" w:wrap="around" w:x="6864" w:y="1531"/>
        <w:spacing w:after="120" w:line="276" w:lineRule="auto"/>
        <w:jc w:val="right"/>
        <w:rPr>
          <w:rFonts w:ascii="Fago Pro" w:hAnsi="Fago Pro" w:cs="Arial"/>
          <w:lang w:val="fr-CH"/>
        </w:rPr>
      </w:pPr>
      <w:hyperlink r:id="rId13" w:history="1">
        <w:r w:rsidR="00863DDE" w:rsidRPr="004A5C1F">
          <w:rPr>
            <w:rFonts w:ascii="open_sans" w:eastAsiaTheme="minorHAnsi" w:hAnsi="open_sans" w:cstheme="minorBidi"/>
            <w:color w:val="000000"/>
            <w:sz w:val="23"/>
            <w:szCs w:val="23"/>
            <w:u w:val="single"/>
            <w:lang w:val="fr-CH" w:eastAsia="en-US"/>
          </w:rPr>
          <w:t>hans.markutt@gmail.com</w:t>
        </w:r>
      </w:hyperlink>
      <w:r w:rsidR="00707D35" w:rsidRPr="004A5C1F">
        <w:rPr>
          <w:rFonts w:ascii="Fago Pro" w:hAnsi="Fago Pro" w:cs="Arial"/>
          <w:lang w:val="fr-CH"/>
        </w:rPr>
        <w:t xml:space="preserve"> </w:t>
      </w:r>
    </w:p>
    <w:p w14:paraId="1882FA71" w14:textId="2930B1C8" w:rsidR="00647F75" w:rsidRPr="004A5C1F" w:rsidRDefault="00647F75" w:rsidP="008117D3">
      <w:pPr>
        <w:spacing w:after="120" w:line="276" w:lineRule="auto"/>
        <w:rPr>
          <w:rFonts w:cs="Arial"/>
          <w:lang w:val="fr-CH"/>
        </w:rPr>
      </w:pPr>
    </w:p>
    <w:p w14:paraId="7848E2EB" w14:textId="4633484D" w:rsidR="00647F75" w:rsidRPr="004A5C1F" w:rsidRDefault="00647F75" w:rsidP="008117D3">
      <w:pPr>
        <w:spacing w:after="120" w:line="276" w:lineRule="auto"/>
        <w:rPr>
          <w:rFonts w:cs="Arial"/>
          <w:lang w:val="fr-CH"/>
        </w:rPr>
      </w:pPr>
    </w:p>
    <w:p w14:paraId="38698645" w14:textId="77777777" w:rsidR="00647F75" w:rsidRPr="004A5C1F" w:rsidRDefault="00647F75" w:rsidP="008117D3">
      <w:pPr>
        <w:spacing w:after="120" w:line="276" w:lineRule="auto"/>
        <w:rPr>
          <w:rFonts w:cs="Arial"/>
          <w:lang w:val="fr-CH"/>
        </w:rPr>
      </w:pPr>
    </w:p>
    <w:p w14:paraId="7DFBF327" w14:textId="67F292CF" w:rsidR="00647F75" w:rsidRPr="004A5C1F" w:rsidRDefault="00647F75" w:rsidP="008117D3">
      <w:pPr>
        <w:spacing w:after="120" w:line="276" w:lineRule="auto"/>
        <w:rPr>
          <w:rFonts w:cs="Arial"/>
          <w:lang w:val="fr-CH"/>
        </w:rPr>
      </w:pPr>
    </w:p>
    <w:p w14:paraId="5FF708A8" w14:textId="1719CE5E" w:rsidR="00647F75" w:rsidRPr="004A5C1F" w:rsidRDefault="00647F75" w:rsidP="008117D3">
      <w:pPr>
        <w:spacing w:after="120" w:line="276" w:lineRule="auto"/>
        <w:rPr>
          <w:rFonts w:cs="Arial"/>
          <w:lang w:val="fr-CH"/>
        </w:rPr>
      </w:pPr>
    </w:p>
    <w:p w14:paraId="540E9B94" w14:textId="4F7355C8" w:rsidR="00647F75" w:rsidRPr="004A5C1F" w:rsidRDefault="00647F75" w:rsidP="008117D3">
      <w:pPr>
        <w:spacing w:after="120" w:line="276" w:lineRule="auto"/>
        <w:rPr>
          <w:rFonts w:cs="Arial"/>
          <w:lang w:val="fr-CH"/>
        </w:rPr>
      </w:pPr>
    </w:p>
    <w:p w14:paraId="16AEAB68" w14:textId="3E4D9866" w:rsidR="00647F75" w:rsidRPr="004A5C1F" w:rsidRDefault="00647F75" w:rsidP="008117D3">
      <w:pPr>
        <w:spacing w:after="120" w:line="276" w:lineRule="auto"/>
        <w:rPr>
          <w:rFonts w:cs="Arial"/>
          <w:lang w:val="fr-CH"/>
        </w:rPr>
      </w:pPr>
    </w:p>
    <w:p w14:paraId="41DC4F81" w14:textId="3BE2E885" w:rsidR="00E73DB5" w:rsidRPr="004A5C1F" w:rsidRDefault="00E73DB5" w:rsidP="008117D3">
      <w:pPr>
        <w:spacing w:after="120" w:line="276" w:lineRule="auto"/>
        <w:rPr>
          <w:rFonts w:cs="Arial"/>
          <w:lang w:val="fr-CH"/>
        </w:rPr>
      </w:pPr>
    </w:p>
    <w:p w14:paraId="0AFF1C4C" w14:textId="77ED4B40" w:rsidR="00E73DB5" w:rsidRPr="004A5C1F" w:rsidRDefault="00E73DB5" w:rsidP="008117D3">
      <w:pPr>
        <w:spacing w:after="120" w:line="276" w:lineRule="auto"/>
        <w:rPr>
          <w:rFonts w:cs="Arial"/>
          <w:lang w:val="fr-CH"/>
        </w:rPr>
      </w:pPr>
    </w:p>
    <w:p w14:paraId="656CC691" w14:textId="190A8D4F" w:rsidR="00E73DB5" w:rsidRPr="004A5C1F" w:rsidRDefault="00E73DB5" w:rsidP="008117D3">
      <w:pPr>
        <w:spacing w:after="120" w:line="276" w:lineRule="auto"/>
        <w:rPr>
          <w:rFonts w:cs="Arial"/>
          <w:lang w:val="fr-CH"/>
        </w:rPr>
      </w:pPr>
    </w:p>
    <w:p w14:paraId="00909267" w14:textId="08421B5A" w:rsidR="00647F75" w:rsidRPr="004A5C1F" w:rsidRDefault="00647F75" w:rsidP="008117D3">
      <w:pPr>
        <w:spacing w:after="120" w:line="276" w:lineRule="auto"/>
        <w:rPr>
          <w:rFonts w:cs="Arial"/>
          <w:lang w:val="fr-CH"/>
        </w:rPr>
      </w:pPr>
    </w:p>
    <w:p w14:paraId="73BE3E20" w14:textId="64624563" w:rsidR="001627A6" w:rsidRPr="004A5C1F" w:rsidRDefault="001627A6" w:rsidP="008117D3">
      <w:pPr>
        <w:spacing w:after="120" w:line="276" w:lineRule="auto"/>
        <w:rPr>
          <w:rFonts w:cs="Arial"/>
          <w:lang w:val="fr-CH"/>
        </w:rPr>
      </w:pPr>
    </w:p>
    <w:p w14:paraId="290CD93B" w14:textId="77777777" w:rsidR="001627A6" w:rsidRPr="004A5C1F" w:rsidRDefault="001627A6" w:rsidP="008117D3">
      <w:pPr>
        <w:spacing w:after="120" w:line="276" w:lineRule="auto"/>
        <w:rPr>
          <w:rFonts w:cs="Arial"/>
          <w:lang w:val="fr-CH"/>
        </w:rPr>
      </w:pPr>
    </w:p>
    <w:p w14:paraId="68124389" w14:textId="4DCA5508" w:rsidR="00647F75" w:rsidRPr="000611F5" w:rsidRDefault="00647F75" w:rsidP="008117D3">
      <w:pPr>
        <w:pStyle w:val="Titel"/>
        <w:spacing w:after="120" w:line="276" w:lineRule="auto"/>
        <w:rPr>
          <w:rFonts w:cs="Arial"/>
          <w:lang w:val="de-CH"/>
        </w:rPr>
      </w:pPr>
      <w:r w:rsidRPr="000611F5">
        <w:rPr>
          <w:rFonts w:cs="Arial"/>
          <w:lang w:val="de-CH"/>
        </w:rPr>
        <w:t xml:space="preserve">Beurteilung der Nachhaltigkeit </w:t>
      </w:r>
    </w:p>
    <w:p w14:paraId="33F89164" w14:textId="5DDB235F" w:rsidR="008117D3" w:rsidRDefault="00863DDE" w:rsidP="008117D3">
      <w:pPr>
        <w:pStyle w:val="Titel"/>
        <w:spacing w:after="120" w:line="276" w:lineRule="auto"/>
        <w:rPr>
          <w:rFonts w:cs="Arial"/>
          <w:highlight w:val="yellow"/>
          <w:lang w:val="de-CH"/>
        </w:rPr>
      </w:pPr>
      <w:r>
        <w:rPr>
          <w:rFonts w:ascii="Open Sans" w:hAnsi="Open Sans"/>
          <w:color w:val="3E474C"/>
        </w:rPr>
        <w:t>European Juniors Klosters 22.-28.07.2019</w:t>
      </w:r>
    </w:p>
    <w:p w14:paraId="3B94CE66" w14:textId="5D7E70B1" w:rsidR="000E3E0A" w:rsidRDefault="00D6444E">
      <w:pPr>
        <w:rPr>
          <w:rFonts w:cs="Arial"/>
          <w:lang w:val="de-CH"/>
        </w:rPr>
      </w:pPr>
      <w:r>
        <w:rPr>
          <w:noProof/>
          <w:lang w:val="de-CH"/>
        </w:rPr>
        <w:drawing>
          <wp:inline distT="0" distB="0" distL="0" distR="0" wp14:anchorId="56B62844" wp14:editId="7844DCE7">
            <wp:extent cx="5731510" cy="3223260"/>
            <wp:effectExtent l="0" t="0" r="254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osterstenni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inline>
        </w:drawing>
      </w:r>
      <w:r w:rsidR="000E3E0A">
        <w:rPr>
          <w:rFonts w:cs="Arial"/>
          <w:lang w:val="de-CH"/>
        </w:rPr>
        <w:br w:type="page"/>
      </w:r>
    </w:p>
    <w:sdt>
      <w:sdtPr>
        <w:rPr>
          <w:rFonts w:ascii="Fago Pro" w:eastAsiaTheme="minorHAnsi" w:hAnsi="Fago Pro" w:cs="Arial"/>
          <w:color w:val="auto"/>
          <w:sz w:val="30"/>
          <w:szCs w:val="22"/>
          <w:lang w:val="de-DE" w:eastAsia="en-US"/>
        </w:rPr>
        <w:id w:val="744917557"/>
        <w:docPartObj>
          <w:docPartGallery w:val="Table of Contents"/>
          <w:docPartUnique/>
        </w:docPartObj>
      </w:sdtPr>
      <w:sdtEndPr>
        <w:rPr>
          <w:b/>
          <w:bCs/>
          <w:sz w:val="20"/>
        </w:rPr>
      </w:sdtEndPr>
      <w:sdtContent>
        <w:p w14:paraId="1CB70954" w14:textId="77777777" w:rsidR="00647F75" w:rsidRPr="000611F5" w:rsidRDefault="00647F75" w:rsidP="008117D3">
          <w:pPr>
            <w:pStyle w:val="Inhaltsverzeichnisberschrift"/>
            <w:spacing w:after="120" w:line="276" w:lineRule="auto"/>
            <w:rPr>
              <w:rFonts w:ascii="Fago Pro" w:hAnsi="Fago Pro" w:cs="Arial"/>
              <w:sz w:val="38"/>
            </w:rPr>
          </w:pPr>
          <w:r w:rsidRPr="000611F5">
            <w:rPr>
              <w:rFonts w:ascii="Fago Pro" w:hAnsi="Fago Pro" w:cs="Arial"/>
              <w:sz w:val="38"/>
            </w:rPr>
            <w:t>Inhalt</w:t>
          </w:r>
        </w:p>
        <w:p w14:paraId="5B023552" w14:textId="77777777" w:rsidR="00781A65" w:rsidRPr="000611F5" w:rsidRDefault="00647F75">
          <w:pPr>
            <w:pStyle w:val="Verzeichnis1"/>
            <w:tabs>
              <w:tab w:val="right" w:leader="dot" w:pos="9016"/>
            </w:tabs>
            <w:rPr>
              <w:rFonts w:eastAsiaTheme="minorEastAsia"/>
              <w:sz w:val="22"/>
              <w:lang w:val="de-CH" w:eastAsia="de-CH"/>
            </w:rPr>
          </w:pPr>
          <w:r w:rsidRPr="000611F5">
            <w:rPr>
              <w:rFonts w:cs="Arial"/>
              <w:sz w:val="26"/>
            </w:rPr>
            <w:fldChar w:fldCharType="begin"/>
          </w:r>
          <w:r w:rsidRPr="000611F5">
            <w:rPr>
              <w:rFonts w:cs="Arial"/>
              <w:sz w:val="26"/>
            </w:rPr>
            <w:instrText xml:space="preserve"> TOC \o "1-3" \h \z \u </w:instrText>
          </w:r>
          <w:r w:rsidRPr="000611F5">
            <w:rPr>
              <w:rFonts w:cs="Arial"/>
              <w:sz w:val="26"/>
            </w:rPr>
            <w:fldChar w:fldCharType="separate"/>
          </w:r>
          <w:hyperlink w:anchor="_Toc3986647" w:history="1">
            <w:r w:rsidR="00781A65" w:rsidRPr="000611F5">
              <w:rPr>
                <w:rStyle w:val="Hyperlink"/>
                <w:rFonts w:cs="Arial"/>
              </w:rPr>
              <w:t>Allgemeines</w:t>
            </w:r>
            <w:r w:rsidR="00781A65" w:rsidRPr="000611F5">
              <w:rPr>
                <w:webHidden/>
              </w:rPr>
              <w:tab/>
            </w:r>
            <w:r w:rsidR="00781A65" w:rsidRPr="000611F5">
              <w:rPr>
                <w:webHidden/>
              </w:rPr>
              <w:fldChar w:fldCharType="begin"/>
            </w:r>
            <w:r w:rsidR="00781A65" w:rsidRPr="000611F5">
              <w:rPr>
                <w:webHidden/>
              </w:rPr>
              <w:instrText xml:space="preserve"> PAGEREF _Toc3986647 \h </w:instrText>
            </w:r>
            <w:r w:rsidR="00781A65" w:rsidRPr="000611F5">
              <w:rPr>
                <w:webHidden/>
              </w:rPr>
            </w:r>
            <w:r w:rsidR="00781A65" w:rsidRPr="000611F5">
              <w:rPr>
                <w:webHidden/>
              </w:rPr>
              <w:fldChar w:fldCharType="end"/>
            </w:r>
          </w:hyperlink>
        </w:p>
        <w:p w14:paraId="7EC47CD4" w14:textId="77777777" w:rsidR="00781A65" w:rsidRPr="000611F5" w:rsidRDefault="00507310">
          <w:pPr>
            <w:pStyle w:val="Verzeichnis1"/>
            <w:tabs>
              <w:tab w:val="right" w:leader="dot" w:pos="9016"/>
            </w:tabs>
            <w:rPr>
              <w:rFonts w:eastAsiaTheme="minorEastAsia"/>
              <w:sz w:val="22"/>
              <w:lang w:val="de-CH" w:eastAsia="de-CH"/>
            </w:rPr>
          </w:pPr>
          <w:hyperlink w:anchor="_Toc3986648" w:history="1">
            <w:r w:rsidR="00781A65" w:rsidRPr="000611F5">
              <w:rPr>
                <w:rStyle w:val="Hyperlink"/>
                <w:rFonts w:cs="Arial"/>
              </w:rPr>
              <w:t>Abfall und Littering</w:t>
            </w:r>
            <w:r w:rsidR="00781A65" w:rsidRPr="000611F5">
              <w:rPr>
                <w:webHidden/>
              </w:rPr>
              <w:tab/>
            </w:r>
            <w:r w:rsidR="00781A65" w:rsidRPr="000611F5">
              <w:rPr>
                <w:webHidden/>
              </w:rPr>
              <w:fldChar w:fldCharType="begin"/>
            </w:r>
            <w:r w:rsidR="00781A65" w:rsidRPr="000611F5">
              <w:rPr>
                <w:webHidden/>
              </w:rPr>
              <w:instrText xml:space="preserve"> PAGEREF _Toc3986648 \h </w:instrText>
            </w:r>
            <w:r w:rsidR="00781A65" w:rsidRPr="000611F5">
              <w:rPr>
                <w:webHidden/>
              </w:rPr>
            </w:r>
            <w:r w:rsidR="00781A65" w:rsidRPr="000611F5">
              <w:rPr>
                <w:webHidden/>
              </w:rPr>
              <w:fldChar w:fldCharType="end"/>
            </w:r>
          </w:hyperlink>
        </w:p>
        <w:p w14:paraId="52F5BC63" w14:textId="77777777" w:rsidR="00781A65" w:rsidRPr="000611F5" w:rsidRDefault="00507310">
          <w:pPr>
            <w:pStyle w:val="Verzeichnis1"/>
            <w:tabs>
              <w:tab w:val="right" w:leader="dot" w:pos="9016"/>
            </w:tabs>
            <w:rPr>
              <w:rFonts w:eastAsiaTheme="minorEastAsia"/>
              <w:sz w:val="22"/>
              <w:lang w:val="de-CH" w:eastAsia="de-CH"/>
            </w:rPr>
          </w:pPr>
          <w:hyperlink w:anchor="_Toc3986649" w:history="1">
            <w:r w:rsidR="00781A65" w:rsidRPr="000611F5">
              <w:rPr>
                <w:rStyle w:val="Hyperlink"/>
                <w:rFonts w:cs="Arial"/>
              </w:rPr>
              <w:t>Verkehr und Transporte</w:t>
            </w:r>
            <w:r w:rsidR="00781A65" w:rsidRPr="000611F5">
              <w:rPr>
                <w:webHidden/>
              </w:rPr>
              <w:tab/>
            </w:r>
            <w:r w:rsidR="00781A65" w:rsidRPr="000611F5">
              <w:rPr>
                <w:webHidden/>
              </w:rPr>
              <w:fldChar w:fldCharType="begin"/>
            </w:r>
            <w:r w:rsidR="00781A65" w:rsidRPr="000611F5">
              <w:rPr>
                <w:webHidden/>
              </w:rPr>
              <w:instrText xml:space="preserve"> PAGEREF _Toc3986649 \h </w:instrText>
            </w:r>
            <w:r w:rsidR="00781A65" w:rsidRPr="000611F5">
              <w:rPr>
                <w:webHidden/>
              </w:rPr>
            </w:r>
            <w:r w:rsidR="00781A65" w:rsidRPr="000611F5">
              <w:rPr>
                <w:webHidden/>
              </w:rPr>
              <w:fldChar w:fldCharType="end"/>
            </w:r>
          </w:hyperlink>
        </w:p>
        <w:p w14:paraId="3849070B" w14:textId="77777777" w:rsidR="00781A65" w:rsidRPr="000611F5" w:rsidRDefault="00507310">
          <w:pPr>
            <w:pStyle w:val="Verzeichnis1"/>
            <w:tabs>
              <w:tab w:val="right" w:leader="dot" w:pos="9016"/>
            </w:tabs>
            <w:rPr>
              <w:rFonts w:eastAsiaTheme="minorEastAsia"/>
              <w:sz w:val="22"/>
              <w:lang w:val="de-CH" w:eastAsia="de-CH"/>
            </w:rPr>
          </w:pPr>
          <w:hyperlink w:anchor="_Toc3986650" w:history="1">
            <w:r w:rsidR="00781A65" w:rsidRPr="000611F5">
              <w:rPr>
                <w:rStyle w:val="Hyperlink"/>
                <w:rFonts w:cs="Arial"/>
                <w:noProof/>
              </w:rPr>
              <w:t>Energie und Infrastruktur</w:t>
            </w:r>
            <w:r w:rsidR="00781A65" w:rsidRPr="000611F5">
              <w:rPr>
                <w:webHidden/>
              </w:rPr>
              <w:tab/>
            </w:r>
            <w:r w:rsidR="00781A65" w:rsidRPr="000611F5">
              <w:rPr>
                <w:webHidden/>
              </w:rPr>
              <w:fldChar w:fldCharType="begin"/>
            </w:r>
            <w:r w:rsidR="00781A65" w:rsidRPr="000611F5">
              <w:rPr>
                <w:webHidden/>
              </w:rPr>
              <w:instrText xml:space="preserve"> PAGEREF _Toc3986650 \h </w:instrText>
            </w:r>
            <w:r w:rsidR="00781A65" w:rsidRPr="000611F5">
              <w:rPr>
                <w:webHidden/>
              </w:rPr>
            </w:r>
            <w:r w:rsidR="00781A65" w:rsidRPr="000611F5">
              <w:rPr>
                <w:webHidden/>
              </w:rPr>
              <w:fldChar w:fldCharType="end"/>
            </w:r>
          </w:hyperlink>
        </w:p>
        <w:p w14:paraId="64A00C1B" w14:textId="77777777" w:rsidR="00781A65" w:rsidRPr="000611F5" w:rsidRDefault="00507310">
          <w:pPr>
            <w:pStyle w:val="Verzeichnis1"/>
            <w:tabs>
              <w:tab w:val="right" w:leader="dot" w:pos="9016"/>
            </w:tabs>
            <w:rPr>
              <w:rFonts w:eastAsiaTheme="minorEastAsia"/>
              <w:sz w:val="22"/>
              <w:lang w:val="de-CH" w:eastAsia="de-CH"/>
            </w:rPr>
          </w:pPr>
          <w:hyperlink w:anchor="_Toc3986651" w:history="1">
            <w:r w:rsidR="00781A65" w:rsidRPr="000611F5">
              <w:rPr>
                <w:rStyle w:val="Hyperlink"/>
                <w:rFonts w:cs="Arial"/>
              </w:rPr>
              <w:t>Natur und Landschaft</w:t>
            </w:r>
            <w:r w:rsidR="00781A65" w:rsidRPr="000611F5">
              <w:rPr>
                <w:webHidden/>
              </w:rPr>
              <w:tab/>
            </w:r>
            <w:r w:rsidR="00781A65" w:rsidRPr="000611F5">
              <w:rPr>
                <w:webHidden/>
              </w:rPr>
              <w:fldChar w:fldCharType="begin"/>
            </w:r>
            <w:r w:rsidR="00781A65" w:rsidRPr="000611F5">
              <w:rPr>
                <w:webHidden/>
              </w:rPr>
              <w:instrText xml:space="preserve"> PAGEREF _Toc3986651 \h </w:instrText>
            </w:r>
            <w:r w:rsidR="00781A65" w:rsidRPr="000611F5">
              <w:rPr>
                <w:webHidden/>
              </w:rPr>
            </w:r>
            <w:r w:rsidR="00781A65" w:rsidRPr="000611F5">
              <w:rPr>
                <w:webHidden/>
              </w:rPr>
              <w:fldChar w:fldCharType="end"/>
            </w:r>
          </w:hyperlink>
        </w:p>
        <w:p w14:paraId="6AFD6337" w14:textId="77777777" w:rsidR="00781A65" w:rsidRPr="000611F5" w:rsidRDefault="00507310">
          <w:pPr>
            <w:pStyle w:val="Verzeichnis1"/>
            <w:tabs>
              <w:tab w:val="right" w:leader="dot" w:pos="9016"/>
            </w:tabs>
            <w:rPr>
              <w:rFonts w:eastAsiaTheme="minorEastAsia"/>
              <w:sz w:val="22"/>
              <w:lang w:val="de-CH" w:eastAsia="de-CH"/>
            </w:rPr>
          </w:pPr>
          <w:hyperlink w:anchor="_Toc3986652" w:history="1">
            <w:r w:rsidR="00781A65" w:rsidRPr="000611F5">
              <w:rPr>
                <w:rStyle w:val="Hyperlink"/>
                <w:rFonts w:cs="Arial"/>
              </w:rPr>
              <w:t>Lebensmittel</w:t>
            </w:r>
            <w:r w:rsidR="00781A65" w:rsidRPr="000611F5">
              <w:rPr>
                <w:webHidden/>
              </w:rPr>
              <w:tab/>
            </w:r>
            <w:r w:rsidR="00781A65" w:rsidRPr="000611F5">
              <w:rPr>
                <w:webHidden/>
              </w:rPr>
              <w:fldChar w:fldCharType="begin"/>
            </w:r>
            <w:r w:rsidR="00781A65" w:rsidRPr="000611F5">
              <w:rPr>
                <w:webHidden/>
              </w:rPr>
              <w:instrText xml:space="preserve"> PAGEREF _Toc3986652 \h </w:instrText>
            </w:r>
            <w:r w:rsidR="00781A65" w:rsidRPr="000611F5">
              <w:rPr>
                <w:webHidden/>
              </w:rPr>
            </w:r>
            <w:r w:rsidR="00781A65" w:rsidRPr="000611F5">
              <w:rPr>
                <w:webHidden/>
              </w:rPr>
              <w:fldChar w:fldCharType="end"/>
            </w:r>
          </w:hyperlink>
        </w:p>
        <w:p w14:paraId="15D4150B" w14:textId="77777777" w:rsidR="00781A65" w:rsidRPr="000611F5" w:rsidRDefault="00507310">
          <w:pPr>
            <w:pStyle w:val="Verzeichnis1"/>
            <w:tabs>
              <w:tab w:val="right" w:leader="dot" w:pos="9016"/>
            </w:tabs>
            <w:rPr>
              <w:rFonts w:eastAsiaTheme="minorEastAsia"/>
              <w:sz w:val="22"/>
              <w:lang w:val="de-CH" w:eastAsia="de-CH"/>
            </w:rPr>
          </w:pPr>
          <w:hyperlink w:anchor="_Toc3986653" w:history="1">
            <w:r w:rsidR="00781A65" w:rsidRPr="000611F5">
              <w:rPr>
                <w:rStyle w:val="Hyperlink"/>
                <w:rFonts w:cs="Arial"/>
              </w:rPr>
              <w:t>Lärm</w:t>
            </w:r>
            <w:r w:rsidR="00781A65" w:rsidRPr="000611F5">
              <w:rPr>
                <w:webHidden/>
              </w:rPr>
              <w:tab/>
            </w:r>
            <w:r w:rsidR="00781A65" w:rsidRPr="000611F5">
              <w:rPr>
                <w:webHidden/>
              </w:rPr>
              <w:fldChar w:fldCharType="begin"/>
            </w:r>
            <w:r w:rsidR="00781A65" w:rsidRPr="000611F5">
              <w:rPr>
                <w:webHidden/>
              </w:rPr>
              <w:instrText xml:space="preserve"> PAGEREF _Toc3986653 \h </w:instrText>
            </w:r>
            <w:r w:rsidR="00781A65" w:rsidRPr="000611F5">
              <w:rPr>
                <w:webHidden/>
              </w:rPr>
            </w:r>
            <w:r w:rsidR="00781A65" w:rsidRPr="000611F5">
              <w:rPr>
                <w:webHidden/>
              </w:rPr>
              <w:fldChar w:fldCharType="end"/>
            </w:r>
          </w:hyperlink>
        </w:p>
        <w:p w14:paraId="0437F561" w14:textId="77777777" w:rsidR="00781A65" w:rsidRPr="000611F5" w:rsidRDefault="00507310">
          <w:pPr>
            <w:pStyle w:val="Verzeichnis1"/>
            <w:tabs>
              <w:tab w:val="right" w:leader="dot" w:pos="9016"/>
            </w:tabs>
            <w:rPr>
              <w:rFonts w:eastAsiaTheme="minorEastAsia"/>
              <w:sz w:val="22"/>
              <w:lang w:val="de-CH" w:eastAsia="de-CH"/>
            </w:rPr>
          </w:pPr>
          <w:hyperlink w:anchor="_Toc3986654" w:history="1">
            <w:r w:rsidR="00781A65" w:rsidRPr="000611F5">
              <w:rPr>
                <w:rStyle w:val="Hyperlink"/>
                <w:rFonts w:cs="Arial"/>
              </w:rPr>
              <w:t>Ethik und Soziales</w:t>
            </w:r>
            <w:r w:rsidR="00781A65" w:rsidRPr="000611F5">
              <w:rPr>
                <w:webHidden/>
              </w:rPr>
              <w:tab/>
            </w:r>
            <w:r w:rsidR="00781A65" w:rsidRPr="000611F5">
              <w:rPr>
                <w:webHidden/>
              </w:rPr>
              <w:fldChar w:fldCharType="begin"/>
            </w:r>
            <w:r w:rsidR="00781A65" w:rsidRPr="000611F5">
              <w:rPr>
                <w:webHidden/>
              </w:rPr>
              <w:instrText xml:space="preserve"> PAGEREF _Toc3986654 \h </w:instrText>
            </w:r>
            <w:r w:rsidR="00781A65" w:rsidRPr="000611F5">
              <w:rPr>
                <w:webHidden/>
              </w:rPr>
            </w:r>
            <w:r w:rsidR="00781A65" w:rsidRPr="000611F5">
              <w:rPr>
                <w:webHidden/>
              </w:rPr>
              <w:fldChar w:fldCharType="end"/>
            </w:r>
          </w:hyperlink>
        </w:p>
        <w:p w14:paraId="71CD4E6C" w14:textId="77777777" w:rsidR="00781A65" w:rsidRPr="000611F5" w:rsidRDefault="00507310">
          <w:pPr>
            <w:pStyle w:val="Verzeichnis1"/>
            <w:tabs>
              <w:tab w:val="right" w:leader="dot" w:pos="9016"/>
            </w:tabs>
            <w:rPr>
              <w:rFonts w:eastAsiaTheme="minorEastAsia"/>
              <w:sz w:val="22"/>
              <w:lang w:val="de-CH" w:eastAsia="de-CH"/>
            </w:rPr>
          </w:pPr>
          <w:hyperlink w:anchor="_Toc3986655" w:history="1">
            <w:r w:rsidR="00781A65" w:rsidRPr="000611F5">
              <w:rPr>
                <w:rStyle w:val="Hyperlink"/>
                <w:rFonts w:cs="Arial"/>
              </w:rPr>
              <w:t>Förderung</w:t>
            </w:r>
            <w:r w:rsidR="00781A65" w:rsidRPr="000611F5">
              <w:rPr>
                <w:webHidden/>
              </w:rPr>
              <w:tab/>
            </w:r>
            <w:r w:rsidR="00781A65" w:rsidRPr="000611F5">
              <w:rPr>
                <w:webHidden/>
              </w:rPr>
              <w:fldChar w:fldCharType="begin"/>
            </w:r>
            <w:r w:rsidR="00781A65" w:rsidRPr="000611F5">
              <w:rPr>
                <w:webHidden/>
              </w:rPr>
              <w:instrText xml:space="preserve"> PAGEREF _Toc3986655 \h </w:instrText>
            </w:r>
            <w:r w:rsidR="00781A65" w:rsidRPr="000611F5">
              <w:rPr>
                <w:webHidden/>
              </w:rPr>
            </w:r>
            <w:r w:rsidR="00781A65" w:rsidRPr="000611F5">
              <w:rPr>
                <w:webHidden/>
              </w:rPr>
              <w:fldChar w:fldCharType="end"/>
            </w:r>
          </w:hyperlink>
        </w:p>
        <w:p w14:paraId="6C466A4F" w14:textId="77777777" w:rsidR="00781A65" w:rsidRPr="000611F5" w:rsidRDefault="00507310">
          <w:pPr>
            <w:pStyle w:val="Verzeichnis1"/>
            <w:tabs>
              <w:tab w:val="right" w:leader="dot" w:pos="9016"/>
            </w:tabs>
            <w:rPr>
              <w:rFonts w:eastAsiaTheme="minorEastAsia"/>
              <w:sz w:val="22"/>
              <w:lang w:val="de-CH" w:eastAsia="de-CH"/>
            </w:rPr>
          </w:pPr>
          <w:hyperlink w:anchor="_Toc3986656" w:history="1">
            <w:r w:rsidR="00781A65" w:rsidRPr="000611F5">
              <w:rPr>
                <w:rStyle w:val="Hyperlink"/>
              </w:rPr>
              <w:t>Fazit</w:t>
            </w:r>
            <w:r w:rsidR="00781A65" w:rsidRPr="000611F5">
              <w:rPr>
                <w:webHidden/>
              </w:rPr>
              <w:tab/>
            </w:r>
            <w:r w:rsidR="00781A65" w:rsidRPr="000611F5">
              <w:rPr>
                <w:webHidden/>
              </w:rPr>
              <w:fldChar w:fldCharType="begin"/>
            </w:r>
            <w:r w:rsidR="00781A65" w:rsidRPr="000611F5">
              <w:rPr>
                <w:webHidden/>
              </w:rPr>
              <w:instrText xml:space="preserve"> PAGEREF _Toc3986656 \h </w:instrText>
            </w:r>
            <w:r w:rsidR="00781A65" w:rsidRPr="000611F5">
              <w:rPr>
                <w:webHidden/>
              </w:rPr>
            </w:r>
            <w:r w:rsidR="00781A65" w:rsidRPr="000611F5">
              <w:rPr>
                <w:webHidden/>
              </w:rPr>
              <w:fldChar w:fldCharType="end"/>
            </w:r>
          </w:hyperlink>
        </w:p>
        <w:p w14:paraId="38DBEFAF" w14:textId="24AB4EFE" w:rsidR="00647F75" w:rsidRPr="000611F5" w:rsidRDefault="00647F75" w:rsidP="008117D3">
          <w:pPr>
            <w:spacing w:after="120" w:line="276" w:lineRule="auto"/>
            <w:rPr>
              <w:rFonts w:cs="Arial"/>
            </w:rPr>
          </w:pPr>
          <w:r w:rsidRPr="000611F5">
            <w:rPr>
              <w:rFonts w:cs="Arial"/>
              <w:b/>
              <w:bCs/>
              <w:sz w:val="26"/>
            </w:rPr>
            <w:fldChar w:fldCharType="end"/>
          </w:r>
        </w:p>
      </w:sdtContent>
    </w:sdt>
    <w:p w14:paraId="1E0E1136" w14:textId="77777777" w:rsidR="00A33D93" w:rsidRPr="000611F5" w:rsidRDefault="00A33D93" w:rsidP="008117D3">
      <w:pPr>
        <w:spacing w:after="120" w:line="276" w:lineRule="auto"/>
        <w:rPr>
          <w:rFonts w:cs="Arial"/>
          <w:lang w:val="de-CH"/>
        </w:rPr>
      </w:pPr>
    </w:p>
    <w:p w14:paraId="345BBED3" w14:textId="2501BA18" w:rsidR="0087696D" w:rsidRPr="000611F5" w:rsidRDefault="00225F0B" w:rsidP="008117D3">
      <w:pPr>
        <w:spacing w:after="120" w:line="276" w:lineRule="auto"/>
        <w:rPr>
          <w:rFonts w:cs="Arial"/>
          <w:lang w:val="de-CH"/>
        </w:rPr>
      </w:pPr>
      <w:r>
        <w:rPr>
          <w:rFonts w:cs="Arial"/>
          <w:noProof/>
          <w:lang w:val="de-CH"/>
        </w:rPr>
        <w:drawing>
          <wp:inline distT="0" distB="0" distL="0" distR="0" wp14:anchorId="4E4CE949" wp14:editId="779E62B1">
            <wp:extent cx="4267796" cy="422969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ider.PNG"/>
                    <pic:cNvPicPr/>
                  </pic:nvPicPr>
                  <pic:blipFill>
                    <a:blip r:embed="rId15">
                      <a:extLst>
                        <a:ext uri="{28A0092B-C50C-407E-A947-70E740481C1C}">
                          <a14:useLocalDpi xmlns:a14="http://schemas.microsoft.com/office/drawing/2010/main" val="0"/>
                        </a:ext>
                      </a:extLst>
                    </a:blip>
                    <a:stretch>
                      <a:fillRect/>
                    </a:stretch>
                  </pic:blipFill>
                  <pic:spPr>
                    <a:xfrm>
                      <a:off x="0" y="0"/>
                      <a:ext cx="4267796" cy="4229690"/>
                    </a:xfrm>
                    <a:prstGeom prst="rect">
                      <a:avLst/>
                    </a:prstGeom>
                  </pic:spPr>
                </pic:pic>
              </a:graphicData>
            </a:graphic>
          </wp:inline>
        </w:drawing>
      </w:r>
      <w:r w:rsidR="0087696D" w:rsidRPr="000611F5">
        <w:rPr>
          <w:rFonts w:cs="Arial"/>
          <w:lang w:val="de-CH"/>
        </w:rPr>
        <w:br w:type="page"/>
      </w:r>
    </w:p>
    <w:p w14:paraId="74059C71" w14:textId="090E64A3" w:rsidR="00DC2EE9" w:rsidRDefault="00DC2EE9" w:rsidP="008117D3">
      <w:pPr>
        <w:pStyle w:val="berschrift1"/>
        <w:tabs>
          <w:tab w:val="right" w:pos="9026"/>
        </w:tabs>
        <w:spacing w:after="120" w:line="276" w:lineRule="auto"/>
        <w:rPr>
          <w:rFonts w:cs="Arial"/>
        </w:rPr>
      </w:pPr>
      <w:bookmarkStart w:id="1" w:name="_Toc3986647"/>
      <w:r w:rsidRPr="000611F5">
        <w:rPr>
          <w:rFonts w:cs="Arial"/>
        </w:rPr>
        <w:lastRenderedPageBreak/>
        <w:t>Allgemeines</w:t>
      </w:r>
      <w:bookmarkEnd w:id="1"/>
    </w:p>
    <w:p w14:paraId="083777D7" w14:textId="123D23F4" w:rsidR="008D2772" w:rsidRDefault="008D2772" w:rsidP="008D2772">
      <w:pPr>
        <w:rPr>
          <w:lang w:val="de-CH"/>
        </w:rPr>
      </w:pPr>
      <w:r>
        <w:rPr>
          <w:noProof/>
          <w:lang w:val="de-CH"/>
        </w:rPr>
        <w:drawing>
          <wp:inline distT="0" distB="0" distL="0" distR="0" wp14:anchorId="56D4F393" wp14:editId="2591BDB3">
            <wp:extent cx="5731510" cy="1210310"/>
            <wp:effectExtent l="0" t="0" r="254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lgemeines.PNG"/>
                    <pic:cNvPicPr/>
                  </pic:nvPicPr>
                  <pic:blipFill>
                    <a:blip r:embed="rId16">
                      <a:extLst>
                        <a:ext uri="{28A0092B-C50C-407E-A947-70E740481C1C}">
                          <a14:useLocalDpi xmlns:a14="http://schemas.microsoft.com/office/drawing/2010/main" val="0"/>
                        </a:ext>
                      </a:extLst>
                    </a:blip>
                    <a:stretch>
                      <a:fillRect/>
                    </a:stretch>
                  </pic:blipFill>
                  <pic:spPr>
                    <a:xfrm>
                      <a:off x="0" y="0"/>
                      <a:ext cx="5731510" cy="1210310"/>
                    </a:xfrm>
                    <a:prstGeom prst="rect">
                      <a:avLst/>
                    </a:prstGeom>
                  </pic:spPr>
                </pic:pic>
              </a:graphicData>
            </a:graphic>
          </wp:inline>
        </w:drawing>
      </w:r>
    </w:p>
    <w:p w14:paraId="4E9900A9" w14:textId="3922C231" w:rsidR="00225F0B" w:rsidRDefault="00225F0B" w:rsidP="008D2772">
      <w:pPr>
        <w:rPr>
          <w:lang w:val="de-CH"/>
        </w:rPr>
      </w:pPr>
    </w:p>
    <w:p w14:paraId="0580A580" w14:textId="3CA4E8E7" w:rsidR="00225F0B" w:rsidRPr="008D2772" w:rsidRDefault="00225F0B" w:rsidP="008D2772">
      <w:pPr>
        <w:rPr>
          <w:lang w:val="de-CH"/>
        </w:rPr>
      </w:pPr>
      <w:r>
        <w:rPr>
          <w:lang w:val="de-CH"/>
        </w:rPr>
        <w:t xml:space="preserve">OK-Präsident Markutt ist gesamtverantwortlich für das Turnier. Das Turnier findet bereits seit vielen Jahren jährlich in Klosters statt. Die Abläufe sind daher eingespielt. Zudem ist der Zuschaueraufmarsch überschaubar, da es sich «nur» um ein Junioren-Turnier handelt. </w:t>
      </w:r>
    </w:p>
    <w:p w14:paraId="3E230414" w14:textId="37654154" w:rsidR="00D0603E" w:rsidRPr="000611F5" w:rsidRDefault="00D0603E" w:rsidP="008117D3">
      <w:pPr>
        <w:spacing w:after="120" w:line="276" w:lineRule="auto"/>
        <w:rPr>
          <w:rFonts w:cs="Arial"/>
          <w:lang w:val="de-CH"/>
        </w:rPr>
      </w:pPr>
    </w:p>
    <w:p w14:paraId="6652EAE3" w14:textId="52F10016" w:rsidR="00A2287D" w:rsidRDefault="0087696D" w:rsidP="008117D3">
      <w:pPr>
        <w:pStyle w:val="berschrift1"/>
        <w:spacing w:after="120" w:line="276" w:lineRule="auto"/>
        <w:rPr>
          <w:rFonts w:cs="Arial"/>
        </w:rPr>
      </w:pPr>
      <w:bookmarkStart w:id="2" w:name="_Toc3986648"/>
      <w:r w:rsidRPr="000611F5">
        <w:rPr>
          <w:rFonts w:cs="Arial"/>
        </w:rPr>
        <w:t>Abfall und Littering</w:t>
      </w:r>
      <w:bookmarkEnd w:id="2"/>
      <w:r w:rsidR="004F3C71">
        <w:rPr>
          <w:noProof/>
        </w:rPr>
        <w:drawing>
          <wp:inline distT="0" distB="0" distL="0" distR="0" wp14:anchorId="6E81C590" wp14:editId="771AC24F">
            <wp:extent cx="5731510" cy="3444240"/>
            <wp:effectExtent l="0" t="0" r="254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bfall.PNG"/>
                    <pic:cNvPicPr/>
                  </pic:nvPicPr>
                  <pic:blipFill>
                    <a:blip r:embed="rId17">
                      <a:extLst>
                        <a:ext uri="{28A0092B-C50C-407E-A947-70E740481C1C}">
                          <a14:useLocalDpi xmlns:a14="http://schemas.microsoft.com/office/drawing/2010/main" val="0"/>
                        </a:ext>
                      </a:extLst>
                    </a:blip>
                    <a:stretch>
                      <a:fillRect/>
                    </a:stretch>
                  </pic:blipFill>
                  <pic:spPr>
                    <a:xfrm>
                      <a:off x="0" y="0"/>
                      <a:ext cx="5731510" cy="3444240"/>
                    </a:xfrm>
                    <a:prstGeom prst="rect">
                      <a:avLst/>
                    </a:prstGeom>
                  </pic:spPr>
                </pic:pic>
              </a:graphicData>
            </a:graphic>
          </wp:inline>
        </w:drawing>
      </w:r>
    </w:p>
    <w:p w14:paraId="029D3CEA" w14:textId="0DFF399E" w:rsidR="00B439FD" w:rsidRDefault="00B439FD" w:rsidP="00B439FD">
      <w:pPr>
        <w:rPr>
          <w:lang w:val="de-CH"/>
        </w:rPr>
      </w:pPr>
      <w:r>
        <w:rPr>
          <w:lang w:val="de-CH"/>
        </w:rPr>
        <w:t xml:space="preserve">Es stehen reichlich Abfallkübel und Pet-Container zur Verfügung. Ein Depot-System mit Mehrweggeschirr ist nicht zwingend </w:t>
      </w:r>
      <w:r w:rsidR="00741844">
        <w:rPr>
          <w:lang w:val="de-CH"/>
        </w:rPr>
        <w:t>notwendig, da ein Restaurant für den Grossteil der Verpflegung zuständig ist und ihr eigenes Porzellan-Geschirr verwendet.</w:t>
      </w:r>
    </w:p>
    <w:p w14:paraId="135225D6" w14:textId="77777777" w:rsidR="00741844" w:rsidRDefault="00741844" w:rsidP="00B439FD">
      <w:pPr>
        <w:rPr>
          <w:lang w:val="de-CH"/>
        </w:rPr>
      </w:pPr>
    </w:p>
    <w:p w14:paraId="68B73B4B" w14:textId="77777777" w:rsidR="00741844" w:rsidRDefault="00741844" w:rsidP="00741844">
      <w:pPr>
        <w:spacing w:after="120" w:line="276" w:lineRule="auto"/>
        <w:rPr>
          <w:rFonts w:cs="Arial"/>
          <w:lang w:val="de-CH"/>
        </w:rPr>
      </w:pPr>
      <w:r>
        <w:rPr>
          <w:rFonts w:cs="Arial"/>
          <w:lang w:val="de-CH"/>
        </w:rPr>
        <w:t>Der Veranstalter des Tennisturniers organisiert nur einen kleinen Grill mit Bratwurst, Schnitzelbrot und einigen Getränken. Für die restliche Verpflegung ist das Restaurant der Anlage zuständig, wo sich auch die Turnierteilnehmer verpflegen. Dadurch können hier Gläser und Geschirr von der Gaststätte anstelle von Einweg-Materialien verwendet werden.</w:t>
      </w:r>
    </w:p>
    <w:p w14:paraId="586AA315" w14:textId="51824880" w:rsidR="00741844" w:rsidRDefault="00741844" w:rsidP="00741844">
      <w:pPr>
        <w:spacing w:after="120" w:line="276" w:lineRule="auto"/>
        <w:rPr>
          <w:rFonts w:cs="Arial"/>
          <w:lang w:val="de-CH"/>
        </w:rPr>
      </w:pPr>
      <w:r>
        <w:rPr>
          <w:rFonts w:cs="Arial"/>
          <w:lang w:val="de-CH"/>
        </w:rPr>
        <w:t xml:space="preserve">Positiv beim Bratwurst-Stand ist, dass der Senf aus einer grossen Flasche ausgegeben wird und nicht aus kleinen Plastik-Säckchen. </w:t>
      </w:r>
    </w:p>
    <w:p w14:paraId="0E243477" w14:textId="6937792A" w:rsidR="00741844" w:rsidRDefault="00741844" w:rsidP="00741844">
      <w:pPr>
        <w:spacing w:after="120" w:line="276" w:lineRule="auto"/>
        <w:rPr>
          <w:rFonts w:cs="Arial"/>
          <w:lang w:val="de-CH"/>
        </w:rPr>
      </w:pPr>
      <w:r>
        <w:rPr>
          <w:rFonts w:cs="Arial"/>
          <w:lang w:val="de-CH"/>
        </w:rPr>
        <w:t xml:space="preserve">Für die Spieler müssen (wohl wegen Vorgaben des internationalen Tennisverbandes und/oder von Sponsoren) kleine Evian-Petflaschen bereitgestellt werden. Ansonsten wird versucht zu recyclen, nachhaltig zu arbeiten, wo es sich anbietet. Z.B. werden die gebrauchten Tennisbälle dann weiterverwendet für Trainings mit Junioren </w:t>
      </w:r>
      <w:r>
        <w:rPr>
          <w:rFonts w:cs="Arial"/>
          <w:lang w:val="de-CH"/>
        </w:rPr>
        <w:lastRenderedPageBreak/>
        <w:t>und Kindern oder es werden die Tafeln mit den Ländernamen aufbewahrt und im nächsten Jahr wieder verwendet.</w:t>
      </w:r>
      <w:r w:rsidR="00401A7E">
        <w:rPr>
          <w:rFonts w:cs="Arial"/>
          <w:lang w:val="de-CH"/>
        </w:rPr>
        <w:t xml:space="preserve"> Auch die gebrauchten Saiten der Tennisspieler werden in einem getrennten Abfallcontainer aufbewahrt.</w:t>
      </w:r>
    </w:p>
    <w:p w14:paraId="0157DF4E" w14:textId="77777777" w:rsidR="00741844" w:rsidRPr="00B439FD" w:rsidRDefault="00741844" w:rsidP="00B439FD">
      <w:pPr>
        <w:rPr>
          <w:lang w:val="de-CH"/>
        </w:rPr>
      </w:pPr>
    </w:p>
    <w:p w14:paraId="6E051308" w14:textId="28B3F547" w:rsidR="004F3C71" w:rsidRDefault="001D68E9" w:rsidP="004F3C71">
      <w:pPr>
        <w:rPr>
          <w:lang w:val="de-CH"/>
        </w:rPr>
      </w:pPr>
      <w:r>
        <w:rPr>
          <w:noProof/>
        </w:rPr>
        <w:drawing>
          <wp:anchor distT="0" distB="0" distL="114300" distR="114300" simplePos="0" relativeHeight="251658240" behindDoc="1" locked="0" layoutInCell="1" allowOverlap="1" wp14:anchorId="452FA8A9" wp14:editId="27513387">
            <wp:simplePos x="0" y="0"/>
            <wp:positionH relativeFrom="column">
              <wp:posOffset>-384175</wp:posOffset>
            </wp:positionH>
            <wp:positionV relativeFrom="paragraph">
              <wp:posOffset>431165</wp:posOffset>
            </wp:positionV>
            <wp:extent cx="3070860" cy="2301875"/>
            <wp:effectExtent l="3492" t="0" r="0" b="0"/>
            <wp:wrapTight wrapText="bothSides">
              <wp:wrapPolygon edited="0">
                <wp:start x="25" y="21633"/>
                <wp:lineTo x="21464" y="21633"/>
                <wp:lineTo x="21464" y="182"/>
                <wp:lineTo x="25" y="182"/>
                <wp:lineTo x="25" y="21633"/>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070860"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C71">
        <w:rPr>
          <w:noProof/>
        </w:rPr>
        <w:drawing>
          <wp:inline distT="0" distB="0" distL="0" distR="0" wp14:anchorId="0098C589" wp14:editId="2B0D786B">
            <wp:extent cx="3325019" cy="2493765"/>
            <wp:effectExtent l="0" t="3493" r="5398" b="5397"/>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339761" cy="2504822"/>
                    </a:xfrm>
                    <a:prstGeom prst="rect">
                      <a:avLst/>
                    </a:prstGeom>
                    <a:noFill/>
                    <a:ln>
                      <a:noFill/>
                    </a:ln>
                  </pic:spPr>
                </pic:pic>
              </a:graphicData>
            </a:graphic>
          </wp:inline>
        </w:drawing>
      </w:r>
    </w:p>
    <w:p w14:paraId="3A1C9E4A" w14:textId="10463D1F" w:rsidR="004F3C71" w:rsidRDefault="004F3C71" w:rsidP="004F3C71">
      <w:pPr>
        <w:rPr>
          <w:lang w:val="de-CH"/>
        </w:rPr>
      </w:pPr>
      <w:r>
        <w:rPr>
          <w:noProof/>
        </w:rPr>
        <w:drawing>
          <wp:inline distT="0" distB="0" distL="0" distR="0" wp14:anchorId="3B440E7E" wp14:editId="7DB990B2">
            <wp:extent cx="3518040" cy="2638531"/>
            <wp:effectExtent l="1587" t="0" r="7938" b="7937"/>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526026" cy="2644520"/>
                    </a:xfrm>
                    <a:prstGeom prst="rect">
                      <a:avLst/>
                    </a:prstGeom>
                    <a:noFill/>
                    <a:ln>
                      <a:noFill/>
                    </a:ln>
                  </pic:spPr>
                </pic:pic>
              </a:graphicData>
            </a:graphic>
          </wp:inline>
        </w:drawing>
      </w:r>
    </w:p>
    <w:p w14:paraId="1844200F" w14:textId="7ED96EEE" w:rsidR="004F3C71" w:rsidRDefault="004F3C71" w:rsidP="004F3C71">
      <w:pPr>
        <w:rPr>
          <w:lang w:val="de-CH"/>
        </w:rPr>
      </w:pPr>
      <w:r>
        <w:rPr>
          <w:noProof/>
        </w:rPr>
        <w:drawing>
          <wp:inline distT="0" distB="0" distL="0" distR="0" wp14:anchorId="7E29EEF3" wp14:editId="3ADCEFAE">
            <wp:extent cx="4376632" cy="3282474"/>
            <wp:effectExtent l="0" t="5398"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388486" cy="3291364"/>
                    </a:xfrm>
                    <a:prstGeom prst="rect">
                      <a:avLst/>
                    </a:prstGeom>
                    <a:noFill/>
                    <a:ln>
                      <a:noFill/>
                    </a:ln>
                  </pic:spPr>
                </pic:pic>
              </a:graphicData>
            </a:graphic>
          </wp:inline>
        </w:drawing>
      </w:r>
    </w:p>
    <w:p w14:paraId="7681AA7A" w14:textId="6775FAA3" w:rsidR="001D68E9" w:rsidRDefault="001D68E9" w:rsidP="004F3C71">
      <w:pPr>
        <w:rPr>
          <w:lang w:val="de-CH"/>
        </w:rPr>
      </w:pPr>
    </w:p>
    <w:p w14:paraId="341D23D8" w14:textId="0367B9F2" w:rsidR="001D68E9" w:rsidRPr="004F3C71" w:rsidRDefault="001D68E9" w:rsidP="004F3C71">
      <w:pPr>
        <w:rPr>
          <w:lang w:val="de-CH"/>
        </w:rPr>
      </w:pPr>
      <w:r>
        <w:rPr>
          <w:noProof/>
        </w:rPr>
        <w:drawing>
          <wp:inline distT="0" distB="0" distL="0" distR="0" wp14:anchorId="1B585A10" wp14:editId="229DB8DE">
            <wp:extent cx="4288684" cy="3216513"/>
            <wp:effectExtent l="2540" t="0" r="635" b="63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293002" cy="3219751"/>
                    </a:xfrm>
                    <a:prstGeom prst="rect">
                      <a:avLst/>
                    </a:prstGeom>
                    <a:noFill/>
                    <a:ln>
                      <a:noFill/>
                    </a:ln>
                  </pic:spPr>
                </pic:pic>
              </a:graphicData>
            </a:graphic>
          </wp:inline>
        </w:drawing>
      </w:r>
    </w:p>
    <w:p w14:paraId="317EA6FB" w14:textId="78B01C01" w:rsidR="0087696D" w:rsidRDefault="0087696D" w:rsidP="008117D3">
      <w:pPr>
        <w:pStyle w:val="berschrift1"/>
        <w:spacing w:after="120" w:line="276" w:lineRule="auto"/>
        <w:rPr>
          <w:rFonts w:cs="Arial"/>
        </w:rPr>
      </w:pPr>
      <w:bookmarkStart w:id="3" w:name="_Toc3986649"/>
      <w:r w:rsidRPr="000611F5">
        <w:rPr>
          <w:rFonts w:cs="Arial"/>
        </w:rPr>
        <w:t>Verkehr und Transporte</w:t>
      </w:r>
      <w:bookmarkEnd w:id="3"/>
    </w:p>
    <w:p w14:paraId="172F5664" w14:textId="72A480A1" w:rsidR="004F3C71" w:rsidRDefault="004F3C71" w:rsidP="004F3C71">
      <w:pPr>
        <w:rPr>
          <w:lang w:val="de-CH"/>
        </w:rPr>
      </w:pPr>
      <w:r>
        <w:rPr>
          <w:noProof/>
          <w:lang w:val="de-CH"/>
        </w:rPr>
        <w:drawing>
          <wp:inline distT="0" distB="0" distL="0" distR="0" wp14:anchorId="20DEEE8F" wp14:editId="4715A5D6">
            <wp:extent cx="5731510" cy="2946400"/>
            <wp:effectExtent l="0" t="0" r="254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erkehr.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2946400"/>
                    </a:xfrm>
                    <a:prstGeom prst="rect">
                      <a:avLst/>
                    </a:prstGeom>
                  </pic:spPr>
                </pic:pic>
              </a:graphicData>
            </a:graphic>
          </wp:inline>
        </w:drawing>
      </w:r>
    </w:p>
    <w:p w14:paraId="2BE7A51D" w14:textId="70B6107D" w:rsidR="00401A7E" w:rsidRDefault="00401A7E" w:rsidP="004F3C71">
      <w:pPr>
        <w:rPr>
          <w:lang w:val="de-CH"/>
        </w:rPr>
      </w:pPr>
    </w:p>
    <w:p w14:paraId="13A38C24" w14:textId="1431826D" w:rsidR="00401A7E" w:rsidRDefault="00401A7E" w:rsidP="004F3C71">
      <w:pPr>
        <w:rPr>
          <w:lang w:val="de-CH"/>
        </w:rPr>
      </w:pPr>
      <w:r>
        <w:rPr>
          <w:lang w:val="de-CH"/>
        </w:rPr>
        <w:t>Verbesserte Absprache mit lokaler Bahn zur Förderung der Anreise mit dem ÖV wurde schon angedacht, allerdings ist es fraglich, was für Auswirkungen zB. ein Kombi-Zug-Ticket hätte, da der Zuschaueraufmarsch überschaubar ist, einige Zuschauer ein Ferienhaus in Graubünden haben und sowieso bereits ihre Ferien in der Region verbringen</w:t>
      </w:r>
      <w:r w:rsidR="00F93882">
        <w:rPr>
          <w:lang w:val="de-CH"/>
        </w:rPr>
        <w:t xml:space="preserve"> usw. </w:t>
      </w:r>
      <w:r>
        <w:rPr>
          <w:lang w:val="de-CH"/>
        </w:rPr>
        <w:t xml:space="preserve"> Da das Teilnehmerfeld international ist, lässt sich nicht verhindern, dass viele Spieler mit dem Flugzeug in die Schweiz reisen. In der Regel reisen sie dann vom Flughafen Zürich per ÖV nach Klosters.</w:t>
      </w:r>
    </w:p>
    <w:p w14:paraId="1ECE5D7E" w14:textId="4A654E50" w:rsidR="00401A7E" w:rsidRDefault="00401A7E" w:rsidP="004F3C71">
      <w:pPr>
        <w:rPr>
          <w:lang w:val="de-CH"/>
        </w:rPr>
      </w:pPr>
    </w:p>
    <w:p w14:paraId="2B7A2E2D" w14:textId="6DBFEE08" w:rsidR="00F93882" w:rsidRPr="004F3C71" w:rsidRDefault="00F93882" w:rsidP="004F3C71">
      <w:pPr>
        <w:rPr>
          <w:lang w:val="de-CH"/>
        </w:rPr>
      </w:pPr>
      <w:r>
        <w:rPr>
          <w:lang w:val="de-CH"/>
        </w:rPr>
        <w:t>Das Turniergelände ist unweit des nächstgelegenen Bahnhofes entfernt und bequem per ÖV erreichbar.</w:t>
      </w:r>
    </w:p>
    <w:p w14:paraId="019654DE" w14:textId="2487EAE5" w:rsidR="00D0603E" w:rsidRDefault="00D0603E" w:rsidP="008117D3">
      <w:pPr>
        <w:pStyle w:val="berschrift1"/>
        <w:spacing w:after="120" w:line="276" w:lineRule="auto"/>
        <w:rPr>
          <w:rFonts w:cs="Arial"/>
          <w:noProof/>
        </w:rPr>
      </w:pPr>
      <w:bookmarkStart w:id="4" w:name="_Toc3986650"/>
      <w:r w:rsidRPr="000611F5">
        <w:rPr>
          <w:rFonts w:cs="Arial"/>
          <w:noProof/>
        </w:rPr>
        <w:t>Energie und Infrastruktur</w:t>
      </w:r>
      <w:bookmarkEnd w:id="4"/>
    </w:p>
    <w:p w14:paraId="0D4B191A" w14:textId="3B091E19" w:rsidR="004F3C71" w:rsidRDefault="004F3C71" w:rsidP="004F3C71">
      <w:pPr>
        <w:rPr>
          <w:lang w:val="de-CH"/>
        </w:rPr>
      </w:pPr>
      <w:r>
        <w:rPr>
          <w:noProof/>
          <w:lang w:val="de-CH"/>
        </w:rPr>
        <w:drawing>
          <wp:inline distT="0" distB="0" distL="0" distR="0" wp14:anchorId="642006D2" wp14:editId="784F49EB">
            <wp:extent cx="5731510" cy="4160520"/>
            <wp:effectExtent l="0" t="0" r="254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ergie.PNG"/>
                    <pic:cNvPicPr/>
                  </pic:nvPicPr>
                  <pic:blipFill>
                    <a:blip r:embed="rId24">
                      <a:extLst>
                        <a:ext uri="{28A0092B-C50C-407E-A947-70E740481C1C}">
                          <a14:useLocalDpi xmlns:a14="http://schemas.microsoft.com/office/drawing/2010/main" val="0"/>
                        </a:ext>
                      </a:extLst>
                    </a:blip>
                    <a:stretch>
                      <a:fillRect/>
                    </a:stretch>
                  </pic:blipFill>
                  <pic:spPr>
                    <a:xfrm>
                      <a:off x="0" y="0"/>
                      <a:ext cx="5731510" cy="4160520"/>
                    </a:xfrm>
                    <a:prstGeom prst="rect">
                      <a:avLst/>
                    </a:prstGeom>
                  </pic:spPr>
                </pic:pic>
              </a:graphicData>
            </a:graphic>
          </wp:inline>
        </w:drawing>
      </w:r>
    </w:p>
    <w:p w14:paraId="67D46884" w14:textId="77777777" w:rsidR="00B439FD" w:rsidRDefault="00B439FD" w:rsidP="004F3C71">
      <w:pPr>
        <w:rPr>
          <w:lang w:val="de-CH"/>
        </w:rPr>
      </w:pPr>
    </w:p>
    <w:p w14:paraId="7544E891" w14:textId="2E3B7BCC" w:rsidR="00B439FD" w:rsidRDefault="00B439FD" w:rsidP="004F3C71">
      <w:pPr>
        <w:rPr>
          <w:lang w:val="de-CH"/>
        </w:rPr>
      </w:pPr>
      <w:r>
        <w:rPr>
          <w:lang w:val="de-CH"/>
        </w:rPr>
        <w:t xml:space="preserve">Die Anlage wird das ganze Jahr über genutzt. Neben mehreren Outdoor-Tennisplätzen hat es auch noch Granulat-Tennisplätze in einer Halle. Daneben hat es noch einen Fussballplatz. </w:t>
      </w:r>
      <w:r w:rsidRPr="00B439FD">
        <w:t>Im Winter stehen zwei Kunsteisbahnen für die Eissportarten Eishockey, Eiskunstlaufen, Eisstockschiessen und Curling zur Verfügung.</w:t>
      </w:r>
    </w:p>
    <w:p w14:paraId="6C3624E5" w14:textId="29569BD6" w:rsidR="004A5C1F" w:rsidRDefault="004A5C1F" w:rsidP="004F3C71">
      <w:pPr>
        <w:rPr>
          <w:lang w:val="de-CH"/>
        </w:rPr>
      </w:pPr>
    </w:p>
    <w:p w14:paraId="7AA530EA" w14:textId="2A7F310B" w:rsidR="004A5C1F" w:rsidRDefault="004A5C1F" w:rsidP="004F3C71">
      <w:pPr>
        <w:rPr>
          <w:lang w:val="de-CH"/>
        </w:rPr>
      </w:pPr>
      <w:r>
        <w:rPr>
          <w:noProof/>
          <w:lang w:val="de-CH"/>
        </w:rPr>
        <w:drawing>
          <wp:inline distT="0" distB="0" distL="0" distR="0" wp14:anchorId="6C893E39" wp14:editId="71D8807E">
            <wp:extent cx="5731510" cy="3830955"/>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nisplatzklosters.PNG"/>
                    <pic:cNvPicPr/>
                  </pic:nvPicPr>
                  <pic:blipFill>
                    <a:blip r:embed="rId25">
                      <a:extLst>
                        <a:ext uri="{28A0092B-C50C-407E-A947-70E740481C1C}">
                          <a14:useLocalDpi xmlns:a14="http://schemas.microsoft.com/office/drawing/2010/main" val="0"/>
                        </a:ext>
                      </a:extLst>
                    </a:blip>
                    <a:stretch>
                      <a:fillRect/>
                    </a:stretch>
                  </pic:blipFill>
                  <pic:spPr>
                    <a:xfrm>
                      <a:off x="0" y="0"/>
                      <a:ext cx="5731510" cy="3830955"/>
                    </a:xfrm>
                    <a:prstGeom prst="rect">
                      <a:avLst/>
                    </a:prstGeom>
                  </pic:spPr>
                </pic:pic>
              </a:graphicData>
            </a:graphic>
          </wp:inline>
        </w:drawing>
      </w:r>
    </w:p>
    <w:p w14:paraId="3F208BEC" w14:textId="5EA4A5DD" w:rsidR="004A5C1F" w:rsidRDefault="004A5C1F" w:rsidP="004F3C71">
      <w:pPr>
        <w:rPr>
          <w:lang w:val="de-CH"/>
        </w:rPr>
      </w:pPr>
    </w:p>
    <w:p w14:paraId="6D7BF3E9" w14:textId="480CA62A" w:rsidR="004A5C1F" w:rsidRDefault="004A5C1F" w:rsidP="004F3C71">
      <w:pPr>
        <w:rPr>
          <w:lang w:val="de-CH"/>
        </w:rPr>
      </w:pPr>
    </w:p>
    <w:p w14:paraId="284F7ABE" w14:textId="77777777" w:rsidR="004A5C1F" w:rsidRPr="004F3C71" w:rsidRDefault="004A5C1F" w:rsidP="004F3C71">
      <w:pPr>
        <w:rPr>
          <w:lang w:val="de-CH"/>
        </w:rPr>
      </w:pPr>
    </w:p>
    <w:p w14:paraId="0729B963" w14:textId="7BB7E85B" w:rsidR="00DE7D62" w:rsidRPr="000611F5" w:rsidRDefault="0087696D" w:rsidP="008117D3">
      <w:pPr>
        <w:pStyle w:val="berschrift1"/>
        <w:spacing w:after="120" w:line="276" w:lineRule="auto"/>
        <w:rPr>
          <w:rFonts w:cs="Arial"/>
        </w:rPr>
      </w:pPr>
      <w:bookmarkStart w:id="5" w:name="_Toc3986651"/>
      <w:r w:rsidRPr="000611F5">
        <w:rPr>
          <w:rFonts w:cs="Arial"/>
        </w:rPr>
        <w:t>Natur und Landschaft</w:t>
      </w:r>
      <w:bookmarkEnd w:id="5"/>
      <w:r w:rsidR="00DE7D62" w:rsidRPr="000611F5">
        <w:rPr>
          <w:rFonts w:cs="Arial"/>
        </w:rPr>
        <w:t xml:space="preserve"> </w:t>
      </w:r>
    </w:p>
    <w:p w14:paraId="004A1587" w14:textId="761E5421" w:rsidR="00DE7D62" w:rsidRDefault="004F3C71" w:rsidP="008117D3">
      <w:pPr>
        <w:spacing w:after="120" w:line="276" w:lineRule="auto"/>
        <w:rPr>
          <w:rFonts w:cs="Arial"/>
          <w:lang w:val="de-CH"/>
        </w:rPr>
      </w:pPr>
      <w:r>
        <w:rPr>
          <w:rFonts w:cs="Arial"/>
          <w:noProof/>
          <w:lang w:val="de-CH"/>
        </w:rPr>
        <w:drawing>
          <wp:inline distT="0" distB="0" distL="0" distR="0" wp14:anchorId="5BC93FAA" wp14:editId="05152A74">
            <wp:extent cx="5731510" cy="1806575"/>
            <wp:effectExtent l="0" t="0" r="254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tur.PNG"/>
                    <pic:cNvPicPr/>
                  </pic:nvPicPr>
                  <pic:blipFill>
                    <a:blip r:embed="rId26">
                      <a:extLst>
                        <a:ext uri="{28A0092B-C50C-407E-A947-70E740481C1C}">
                          <a14:useLocalDpi xmlns:a14="http://schemas.microsoft.com/office/drawing/2010/main" val="0"/>
                        </a:ext>
                      </a:extLst>
                    </a:blip>
                    <a:stretch>
                      <a:fillRect/>
                    </a:stretch>
                  </pic:blipFill>
                  <pic:spPr>
                    <a:xfrm>
                      <a:off x="0" y="0"/>
                      <a:ext cx="5731510" cy="1806575"/>
                    </a:xfrm>
                    <a:prstGeom prst="rect">
                      <a:avLst/>
                    </a:prstGeom>
                  </pic:spPr>
                </pic:pic>
              </a:graphicData>
            </a:graphic>
          </wp:inline>
        </w:drawing>
      </w:r>
    </w:p>
    <w:p w14:paraId="048E7A9E" w14:textId="69029FFD" w:rsidR="00B439FD" w:rsidRDefault="00B439FD" w:rsidP="008117D3">
      <w:pPr>
        <w:spacing w:after="120" w:line="276" w:lineRule="auto"/>
        <w:rPr>
          <w:rFonts w:cs="Arial"/>
          <w:lang w:val="de-CH"/>
        </w:rPr>
      </w:pPr>
    </w:p>
    <w:p w14:paraId="24C0ADA4" w14:textId="63534B1E" w:rsidR="00B439FD" w:rsidRPr="000611F5" w:rsidRDefault="00B439FD" w:rsidP="008117D3">
      <w:pPr>
        <w:spacing w:after="120" w:line="276" w:lineRule="auto"/>
        <w:rPr>
          <w:rFonts w:cs="Arial"/>
          <w:lang w:val="de-CH"/>
        </w:rPr>
      </w:pPr>
      <w:r>
        <w:rPr>
          <w:rFonts w:cs="Arial"/>
          <w:lang w:val="de-CH"/>
        </w:rPr>
        <w:t>Veranstalter ist (wenn ich das richtig im Kopf habe) selber in der Gemeinde tätig. D.H. verläuft die Zusammenarbeit diesbezüglich einwandfrei.</w:t>
      </w:r>
    </w:p>
    <w:p w14:paraId="29CFFB7D" w14:textId="606779D3" w:rsidR="003E42A9" w:rsidRPr="000611F5" w:rsidRDefault="003E42A9" w:rsidP="008117D3">
      <w:pPr>
        <w:pStyle w:val="berschrift1"/>
        <w:spacing w:after="120" w:line="276" w:lineRule="auto"/>
        <w:rPr>
          <w:rFonts w:cs="Arial"/>
        </w:rPr>
      </w:pPr>
      <w:bookmarkStart w:id="6" w:name="_Toc3986652"/>
      <w:r w:rsidRPr="000611F5">
        <w:rPr>
          <w:rFonts w:cs="Arial"/>
        </w:rPr>
        <w:t>Lebensmittel</w:t>
      </w:r>
      <w:bookmarkEnd w:id="6"/>
    </w:p>
    <w:p w14:paraId="378DBB14" w14:textId="48918299" w:rsidR="009D266A" w:rsidRDefault="009D266A" w:rsidP="008117D3">
      <w:pPr>
        <w:spacing w:after="120" w:line="276" w:lineRule="auto"/>
        <w:rPr>
          <w:rFonts w:cs="Arial"/>
          <w:lang w:val="de-CH"/>
        </w:rPr>
      </w:pPr>
      <w:r>
        <w:rPr>
          <w:rFonts w:cs="Arial"/>
          <w:noProof/>
          <w:lang w:val="de-CH"/>
        </w:rPr>
        <w:drawing>
          <wp:inline distT="0" distB="0" distL="0" distR="0" wp14:anchorId="0F3A4F1D" wp14:editId="0871AFD8">
            <wp:extent cx="5731510" cy="2041525"/>
            <wp:effectExtent l="0" t="0" r="254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bensmittel.PNG"/>
                    <pic:cNvPicPr/>
                  </pic:nvPicPr>
                  <pic:blipFill>
                    <a:blip r:embed="rId27">
                      <a:extLst>
                        <a:ext uri="{28A0092B-C50C-407E-A947-70E740481C1C}">
                          <a14:useLocalDpi xmlns:a14="http://schemas.microsoft.com/office/drawing/2010/main" val="0"/>
                        </a:ext>
                      </a:extLst>
                    </a:blip>
                    <a:stretch>
                      <a:fillRect/>
                    </a:stretch>
                  </pic:blipFill>
                  <pic:spPr>
                    <a:xfrm>
                      <a:off x="0" y="0"/>
                      <a:ext cx="5731510" cy="2041525"/>
                    </a:xfrm>
                    <a:prstGeom prst="rect">
                      <a:avLst/>
                    </a:prstGeom>
                  </pic:spPr>
                </pic:pic>
              </a:graphicData>
            </a:graphic>
          </wp:inline>
        </w:drawing>
      </w:r>
    </w:p>
    <w:p w14:paraId="114BFBE1" w14:textId="5A91DBDD" w:rsidR="00BC79B8" w:rsidRDefault="00741844" w:rsidP="008117D3">
      <w:pPr>
        <w:spacing w:after="120" w:line="276" w:lineRule="auto"/>
        <w:rPr>
          <w:rFonts w:cs="Arial"/>
          <w:lang w:val="de-CH"/>
        </w:rPr>
      </w:pPr>
      <w:r>
        <w:rPr>
          <w:rFonts w:cs="Arial"/>
          <w:lang w:val="de-CH"/>
        </w:rPr>
        <w:t>Der Veranstalter meint, dass er nicht direkt verantwortlich für die Produkte des Restaurants ist, geht aber davon aus, dass dieses schon vor allem regionale Produkte verwendet. Vegetarische Menüs werden angeboten.</w:t>
      </w:r>
    </w:p>
    <w:p w14:paraId="03432BB1" w14:textId="355AA6C4" w:rsidR="00BC79B8" w:rsidRDefault="00BC79B8" w:rsidP="008117D3">
      <w:pPr>
        <w:spacing w:after="120" w:line="276" w:lineRule="auto"/>
        <w:rPr>
          <w:rFonts w:cs="Arial"/>
          <w:lang w:val="de-CH"/>
        </w:rPr>
      </w:pPr>
      <w:r>
        <w:rPr>
          <w:rFonts w:cs="Arial"/>
          <w:lang w:val="de-CH"/>
        </w:rPr>
        <w:t>Die Softgetränke (inkl. Mineralwasser) sind zumindest gleich teuer wie das Bier.</w:t>
      </w:r>
    </w:p>
    <w:p w14:paraId="6F431E90" w14:textId="5A9CF86C" w:rsidR="003E42A9" w:rsidRDefault="009D266A" w:rsidP="008117D3">
      <w:pPr>
        <w:spacing w:after="120" w:line="276" w:lineRule="auto"/>
        <w:rPr>
          <w:rFonts w:cs="Arial"/>
          <w:lang w:val="de-CH"/>
        </w:rPr>
      </w:pPr>
      <w:r>
        <w:rPr>
          <w:noProof/>
        </w:rPr>
        <w:drawing>
          <wp:inline distT="0" distB="0" distL="0" distR="0" wp14:anchorId="2C59CA4E" wp14:editId="16D6AA87">
            <wp:extent cx="2540318" cy="3387090"/>
            <wp:effectExtent l="0" t="0" r="0" b="381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5192" cy="3393588"/>
                    </a:xfrm>
                    <a:prstGeom prst="rect">
                      <a:avLst/>
                    </a:prstGeom>
                    <a:noFill/>
                    <a:ln>
                      <a:noFill/>
                    </a:ln>
                  </pic:spPr>
                </pic:pic>
              </a:graphicData>
            </a:graphic>
          </wp:inline>
        </w:drawing>
      </w:r>
      <w:r>
        <w:rPr>
          <w:rFonts w:cs="Arial"/>
          <w:noProof/>
          <w:lang w:val="de-CH"/>
        </w:rPr>
        <w:drawing>
          <wp:inline distT="0" distB="0" distL="0" distR="0" wp14:anchorId="567B48AD" wp14:editId="52A00B75">
            <wp:extent cx="3138401" cy="4184650"/>
            <wp:effectExtent l="0" t="0" r="5080" b="63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19-07-31 at 10.21.5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49057" cy="4198858"/>
                    </a:xfrm>
                    <a:prstGeom prst="rect">
                      <a:avLst/>
                    </a:prstGeom>
                  </pic:spPr>
                </pic:pic>
              </a:graphicData>
            </a:graphic>
          </wp:inline>
        </w:drawing>
      </w:r>
    </w:p>
    <w:p w14:paraId="6936B653" w14:textId="25381493" w:rsidR="004A5C1F" w:rsidRPr="000611F5" w:rsidRDefault="004A5C1F" w:rsidP="008117D3">
      <w:pPr>
        <w:spacing w:after="120" w:line="276" w:lineRule="auto"/>
        <w:rPr>
          <w:rFonts w:cs="Arial"/>
          <w:lang w:val="de-CH"/>
        </w:rPr>
      </w:pPr>
    </w:p>
    <w:p w14:paraId="376B6C09" w14:textId="7C176A5C" w:rsidR="00A44B39" w:rsidRDefault="003E42A9" w:rsidP="000E3E0A">
      <w:pPr>
        <w:pStyle w:val="berschrift1"/>
        <w:spacing w:after="120" w:line="276" w:lineRule="auto"/>
        <w:rPr>
          <w:rFonts w:cs="Arial"/>
        </w:rPr>
      </w:pPr>
      <w:bookmarkStart w:id="7" w:name="_Toc3986653"/>
      <w:r w:rsidRPr="000611F5">
        <w:rPr>
          <w:rFonts w:cs="Arial"/>
        </w:rPr>
        <w:t>Lärm</w:t>
      </w:r>
      <w:bookmarkEnd w:id="7"/>
    </w:p>
    <w:p w14:paraId="29583DD7" w14:textId="73B8126F" w:rsidR="004F3C71" w:rsidRDefault="004F3C71" w:rsidP="004F3C71">
      <w:pPr>
        <w:rPr>
          <w:lang w:val="de-CH"/>
        </w:rPr>
      </w:pPr>
      <w:r>
        <w:rPr>
          <w:noProof/>
          <w:lang w:val="de-CH"/>
        </w:rPr>
        <w:drawing>
          <wp:inline distT="0" distB="0" distL="0" distR="0" wp14:anchorId="04487A50" wp14:editId="755817C7">
            <wp:extent cx="5731510" cy="1741805"/>
            <wp:effectExtent l="0" t="0" r="254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ärm.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1741805"/>
                    </a:xfrm>
                    <a:prstGeom prst="rect">
                      <a:avLst/>
                    </a:prstGeom>
                  </pic:spPr>
                </pic:pic>
              </a:graphicData>
            </a:graphic>
          </wp:inline>
        </w:drawing>
      </w:r>
    </w:p>
    <w:p w14:paraId="77A827F4" w14:textId="1EBDE59C" w:rsidR="004B477B" w:rsidRPr="004F3C71" w:rsidRDefault="00B439FD" w:rsidP="004F3C71">
      <w:pPr>
        <w:rPr>
          <w:lang w:val="de-CH"/>
        </w:rPr>
      </w:pPr>
      <w:r>
        <w:rPr>
          <w:lang w:val="de-CH"/>
        </w:rPr>
        <w:t>Das Turniergelände ist etwas abseits des Dorfkerns und findet am Morgen/durch den Tag hinweg statt mit überschaubaren Lärmemissionen. Daher keine Nachtruhestörung o.ä. für die Anwohner.</w:t>
      </w:r>
    </w:p>
    <w:p w14:paraId="07180DDA" w14:textId="30D767E7" w:rsidR="004B477B" w:rsidRDefault="003E42A9" w:rsidP="004B477B">
      <w:pPr>
        <w:pStyle w:val="berschrift1"/>
        <w:spacing w:after="120" w:line="276" w:lineRule="auto"/>
        <w:rPr>
          <w:rFonts w:cs="Arial"/>
        </w:rPr>
      </w:pPr>
      <w:bookmarkStart w:id="8" w:name="_Toc3986654"/>
      <w:r w:rsidRPr="000611F5">
        <w:rPr>
          <w:rFonts w:cs="Arial"/>
        </w:rPr>
        <w:t>Ethik und Soz</w:t>
      </w:r>
      <w:bookmarkEnd w:id="8"/>
      <w:r w:rsidR="004B477B">
        <w:rPr>
          <w:rFonts w:cs="Arial"/>
        </w:rPr>
        <w:t>iales</w:t>
      </w:r>
    </w:p>
    <w:p w14:paraId="66CF5719" w14:textId="423D84C3" w:rsidR="00BC79B8" w:rsidRDefault="004B477B" w:rsidP="004B477B">
      <w:pPr>
        <w:pStyle w:val="berschrift1"/>
        <w:spacing w:after="120" w:line="276" w:lineRule="auto"/>
        <w:rPr>
          <w:rFonts w:cs="Arial"/>
        </w:rPr>
      </w:pPr>
      <w:r>
        <w:rPr>
          <w:rFonts w:cs="Arial"/>
          <w:noProof/>
        </w:rPr>
        <w:drawing>
          <wp:inline distT="0" distB="0" distL="0" distR="0" wp14:anchorId="35B08132" wp14:editId="1CCDB1DB">
            <wp:extent cx="5731510" cy="4776470"/>
            <wp:effectExtent l="0" t="0" r="2540" b="508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thik.PNG"/>
                    <pic:cNvPicPr/>
                  </pic:nvPicPr>
                  <pic:blipFill>
                    <a:blip r:embed="rId31">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2153F6C8" w14:textId="5ACA02DA" w:rsidR="00BC79B8" w:rsidRPr="000611F5" w:rsidRDefault="00BC79B8" w:rsidP="008117D3">
      <w:pPr>
        <w:spacing w:after="120" w:line="276" w:lineRule="auto"/>
        <w:rPr>
          <w:rFonts w:cs="Arial"/>
          <w:lang w:val="de-CH"/>
        </w:rPr>
      </w:pPr>
      <w:r>
        <w:rPr>
          <w:rFonts w:cs="Arial"/>
          <w:lang w:val="de-CH"/>
        </w:rPr>
        <w:t>Um die Tennisplätze herum sind überall deutlich sichtbare Rauchverbotszeichen und Verbotszeichen für andere Suchtmittel platziert. Wer rauchen will, kann dies auf der Terrasse des Restaurants im 1. Stock tun. Der Veranstalter ist bemüht im Rahmen seiner Möglichkeiten für eine saubere Veranstaltung zu sorgen.</w:t>
      </w:r>
      <w:r w:rsidRPr="00BC79B8">
        <w:rPr>
          <w:noProof/>
        </w:rPr>
        <w:t xml:space="preserve"> </w:t>
      </w:r>
    </w:p>
    <w:p w14:paraId="788467C0" w14:textId="33E95705" w:rsidR="00F93882" w:rsidRPr="004B477B" w:rsidRDefault="004B477B" w:rsidP="000E3E0A">
      <w:pPr>
        <w:spacing w:after="120" w:line="276" w:lineRule="auto"/>
        <w:rPr>
          <w:noProof/>
        </w:rPr>
      </w:pPr>
      <w:r>
        <w:rPr>
          <w:noProof/>
        </w:rPr>
        <w:drawing>
          <wp:anchor distT="0" distB="0" distL="114300" distR="114300" simplePos="0" relativeHeight="251659264" behindDoc="1" locked="0" layoutInCell="1" allowOverlap="1" wp14:anchorId="29D80F45" wp14:editId="7F9873A6">
            <wp:simplePos x="0" y="0"/>
            <wp:positionH relativeFrom="margin">
              <wp:posOffset>2266950</wp:posOffset>
            </wp:positionH>
            <wp:positionV relativeFrom="paragraph">
              <wp:posOffset>2249170</wp:posOffset>
            </wp:positionV>
            <wp:extent cx="4277995" cy="3208655"/>
            <wp:effectExtent l="1270" t="0" r="9525" b="9525"/>
            <wp:wrapTight wrapText="bothSides">
              <wp:wrapPolygon edited="0">
                <wp:start x="6" y="21609"/>
                <wp:lineTo x="21552" y="21609"/>
                <wp:lineTo x="21552" y="64"/>
                <wp:lineTo x="6" y="64"/>
                <wp:lineTo x="6" y="21609"/>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4277995" cy="32086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9EE5B02" wp14:editId="174FF203">
            <wp:simplePos x="0" y="0"/>
            <wp:positionH relativeFrom="column">
              <wp:posOffset>-1043305</wp:posOffset>
            </wp:positionH>
            <wp:positionV relativeFrom="paragraph">
              <wp:posOffset>2156460</wp:posOffset>
            </wp:positionV>
            <wp:extent cx="4325620" cy="3246755"/>
            <wp:effectExtent l="6032" t="0" r="4763" b="4762"/>
            <wp:wrapTight wrapText="bothSides">
              <wp:wrapPolygon edited="0">
                <wp:start x="30" y="21640"/>
                <wp:lineTo x="21529" y="21640"/>
                <wp:lineTo x="21529" y="95"/>
                <wp:lineTo x="30" y="95"/>
                <wp:lineTo x="30" y="2164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4325620" cy="3246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lang w:val="de-CH"/>
        </w:rPr>
        <w:br/>
        <w:t>Volunteers wie die Ballkinder bekommen «Goo</w:t>
      </w:r>
      <w:r w:rsidR="0036153B">
        <w:rPr>
          <w:rFonts w:cs="Arial"/>
          <w:lang w:val="de-CH"/>
        </w:rPr>
        <w:t>d</w:t>
      </w:r>
      <w:r>
        <w:rPr>
          <w:rFonts w:cs="Arial"/>
          <w:lang w:val="de-CH"/>
        </w:rPr>
        <w:t>ies» wie T-Shirts oder Verpflegung.</w:t>
      </w:r>
      <w:r w:rsidRPr="004B477B">
        <w:rPr>
          <w:noProof/>
        </w:rPr>
        <w:t xml:space="preserve"> </w:t>
      </w:r>
    </w:p>
    <w:p w14:paraId="7DCDC49A" w14:textId="20FA1C25" w:rsidR="003E42A9" w:rsidRDefault="003E42A9" w:rsidP="00F2350E">
      <w:pPr>
        <w:pStyle w:val="berschrift1"/>
        <w:rPr>
          <w:rFonts w:cs="Arial"/>
        </w:rPr>
      </w:pPr>
      <w:bookmarkStart w:id="9" w:name="_Toc3986655"/>
      <w:r w:rsidRPr="000611F5">
        <w:rPr>
          <w:rFonts w:cs="Arial"/>
        </w:rPr>
        <w:t>Förderung</w:t>
      </w:r>
      <w:bookmarkEnd w:id="9"/>
    </w:p>
    <w:p w14:paraId="67D769BC" w14:textId="703DE07C" w:rsidR="004F3C71" w:rsidRDefault="004F3C71" w:rsidP="004F3C71">
      <w:pPr>
        <w:rPr>
          <w:lang w:val="de-CH"/>
        </w:rPr>
      </w:pPr>
      <w:r>
        <w:rPr>
          <w:noProof/>
          <w:lang w:val="de-CH"/>
        </w:rPr>
        <w:drawing>
          <wp:inline distT="0" distB="0" distL="0" distR="0" wp14:anchorId="219FD74C" wp14:editId="33A40331">
            <wp:extent cx="5731510" cy="3540125"/>
            <wp:effectExtent l="0" t="0" r="2540" b="31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örderung.PNG"/>
                    <pic:cNvPicPr/>
                  </pic:nvPicPr>
                  <pic:blipFill>
                    <a:blip r:embed="rId34">
                      <a:extLst>
                        <a:ext uri="{28A0092B-C50C-407E-A947-70E740481C1C}">
                          <a14:useLocalDpi xmlns:a14="http://schemas.microsoft.com/office/drawing/2010/main" val="0"/>
                        </a:ext>
                      </a:extLst>
                    </a:blip>
                    <a:stretch>
                      <a:fillRect/>
                    </a:stretch>
                  </pic:blipFill>
                  <pic:spPr>
                    <a:xfrm>
                      <a:off x="0" y="0"/>
                      <a:ext cx="5731510" cy="3540125"/>
                    </a:xfrm>
                    <a:prstGeom prst="rect">
                      <a:avLst/>
                    </a:prstGeom>
                  </pic:spPr>
                </pic:pic>
              </a:graphicData>
            </a:graphic>
          </wp:inline>
        </w:drawing>
      </w:r>
    </w:p>
    <w:p w14:paraId="10D9D841" w14:textId="56CCB426" w:rsidR="004F3C71" w:rsidRDefault="004F3C71" w:rsidP="004F3C71">
      <w:pPr>
        <w:rPr>
          <w:lang w:val="de-CH"/>
        </w:rPr>
      </w:pPr>
    </w:p>
    <w:p w14:paraId="0627E7F8" w14:textId="77777777" w:rsidR="004F3C71" w:rsidRPr="004F3C71" w:rsidRDefault="004F3C71" w:rsidP="004F3C71">
      <w:pPr>
        <w:rPr>
          <w:lang w:val="de-CH"/>
        </w:rPr>
      </w:pPr>
    </w:p>
    <w:p w14:paraId="3A665D2C" w14:textId="47258D74" w:rsidR="003E42A9" w:rsidRPr="000611F5" w:rsidRDefault="004B477B" w:rsidP="008117D3">
      <w:pPr>
        <w:spacing w:after="120" w:line="276" w:lineRule="auto"/>
        <w:rPr>
          <w:rFonts w:cs="Arial"/>
          <w:lang w:val="de-CH"/>
        </w:rPr>
      </w:pPr>
      <w:r>
        <w:rPr>
          <w:rFonts w:cs="Arial"/>
          <w:lang w:val="de-CH"/>
        </w:rPr>
        <w:t xml:space="preserve">Swiss Tennis war auch am Turnier präsent und versuchte seine Athleten bestmöglich zu unterstützen. Das Turnier selber besitzt einen guten Ruf und diente in der Vergangenheit als Plattform für Spieler, die es auf der ATP-Tour zum Profi schafften (u.a. Stefanos Tsitsipas, Roger Federer, Belinda Bencic oder Martina Hingis). </w:t>
      </w:r>
    </w:p>
    <w:p w14:paraId="4F45D2AE" w14:textId="476E8167" w:rsidR="004F3C71" w:rsidRPr="00401A7E" w:rsidRDefault="00007F80" w:rsidP="00401A7E">
      <w:pPr>
        <w:pStyle w:val="berschrift1"/>
        <w:rPr>
          <w:rFonts w:eastAsiaTheme="minorHAnsi"/>
        </w:rPr>
      </w:pPr>
      <w:bookmarkStart w:id="10" w:name="_Toc3986656"/>
      <w:r w:rsidRPr="000611F5">
        <w:rPr>
          <w:rFonts w:eastAsiaTheme="minorHAnsi"/>
        </w:rPr>
        <w:t>Fazit</w:t>
      </w:r>
      <w:bookmarkEnd w:id="10"/>
    </w:p>
    <w:p w14:paraId="259BC6C0" w14:textId="3C10FC1C" w:rsidR="00401A7E" w:rsidRPr="004F3C71" w:rsidRDefault="00401A7E" w:rsidP="004F3C71">
      <w:pPr>
        <w:rPr>
          <w:lang w:val="de-CH"/>
        </w:rPr>
      </w:pPr>
      <w:r>
        <w:rPr>
          <w:lang w:val="de-CH"/>
        </w:rPr>
        <w:t xml:space="preserve">Der Turnierveranstaltung tut, was im Bereich seiner Möglichkeiten und im Rahmen eines vernünftigen Aufwandes liegt. Das Turnier ist gemessen an der Anzahl Zuschauer und des Medieninteresses eher ein kleiner Anlass, hat sich nun aber seit vielen Jahren etabliert und bietet den besten Tennistalenten eine gute Plattform. </w:t>
      </w:r>
    </w:p>
    <w:sectPr w:rsidR="00401A7E" w:rsidRPr="004F3C71" w:rsidSect="00B34B3B">
      <w:headerReference w:type="default" r:id="rId3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E490DF" w14:textId="77777777" w:rsidR="00507310" w:rsidRDefault="00507310" w:rsidP="00647F75">
      <w:r>
        <w:separator/>
      </w:r>
    </w:p>
  </w:endnote>
  <w:endnote w:type="continuationSeparator" w:id="0">
    <w:p w14:paraId="1BDBC9B8" w14:textId="77777777" w:rsidR="00507310" w:rsidRDefault="00507310" w:rsidP="00647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ago Pro">
    <w:altName w:val="Calibri"/>
    <w:panose1 w:val="00000000000000000000"/>
    <w:charset w:val="00"/>
    <w:family w:val="modern"/>
    <w:notTrueType/>
    <w:pitch w:val="variable"/>
    <w:sig w:usb0="A00000FF" w:usb1="400038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agoPro">
    <w:altName w:val="Arial"/>
    <w:panose1 w:val="00000000000000000000"/>
    <w:charset w:val="00"/>
    <w:family w:val="modern"/>
    <w:notTrueType/>
    <w:pitch w:val="variable"/>
    <w:sig w:usb0="A00000FF" w:usb1="4000387B" w:usb2="00000000" w:usb3="00000000" w:csb0="00000093" w:csb1="00000000"/>
  </w:font>
  <w:font w:name="Arial">
    <w:panose1 w:val="020B0604020202020204"/>
    <w:charset w:val="00"/>
    <w:family w:val="swiss"/>
    <w:pitch w:val="variable"/>
    <w:sig w:usb0="E0002EFF" w:usb1="C000785B" w:usb2="00000009" w:usb3="00000000" w:csb0="000001FF" w:csb1="00000000"/>
  </w:font>
  <w:font w:name="open_sans">
    <w:altName w:val="Calibri"/>
    <w:charset w:val="00"/>
    <w:family w:val="auto"/>
    <w:pitch w:val="default"/>
  </w:font>
  <w:font w:name="Open Sans">
    <w:altName w:val="Segoe U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C2BF70" w14:textId="77777777" w:rsidR="00507310" w:rsidRDefault="00507310" w:rsidP="00647F75">
      <w:r>
        <w:separator/>
      </w:r>
    </w:p>
  </w:footnote>
  <w:footnote w:type="continuationSeparator" w:id="0">
    <w:p w14:paraId="79B5A5EB" w14:textId="77777777" w:rsidR="00507310" w:rsidRDefault="00507310" w:rsidP="00647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C715B" w14:textId="265D3546" w:rsidR="00647F75" w:rsidRDefault="00647F75">
    <w:pPr>
      <w:pStyle w:val="Kopfzeile"/>
    </w:pPr>
    <w:r>
      <w:rPr>
        <w:noProof/>
      </w:rPr>
      <w:drawing>
        <wp:anchor distT="0" distB="0" distL="114300" distR="114300" simplePos="0" relativeHeight="251659264" behindDoc="0" locked="0" layoutInCell="1" allowOverlap="1" wp14:anchorId="60D19678" wp14:editId="13C2FCD9">
          <wp:simplePos x="0" y="0"/>
          <wp:positionH relativeFrom="margin">
            <wp:posOffset>4159802</wp:posOffset>
          </wp:positionH>
          <wp:positionV relativeFrom="paragraph">
            <wp:posOffset>-277495</wp:posOffset>
          </wp:positionV>
          <wp:extent cx="1524000" cy="650748"/>
          <wp:effectExtent l="0" t="0" r="0" b="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01_01_cmyk_100mm_300dpi_new_AI_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4000" cy="6507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54A2F7A"/>
    <w:multiLevelType w:val="hybridMultilevel"/>
    <w:tmpl w:val="15D6F3C4"/>
    <w:lvl w:ilvl="0" w:tplc="DC62171E">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AEB0273"/>
    <w:multiLevelType w:val="multilevel"/>
    <w:tmpl w:val="526206A0"/>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0"/>
  </w:num>
  <w:num w:numId="2">
    <w:abstractNumId w:val="12"/>
  </w:num>
  <w:num w:numId="3">
    <w:abstractNumId w:val="10"/>
  </w:num>
  <w:num w:numId="4">
    <w:abstractNumId w:val="22"/>
  </w:num>
  <w:num w:numId="5">
    <w:abstractNumId w:val="13"/>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5"/>
  </w:num>
  <w:num w:numId="19">
    <w:abstractNumId w:val="16"/>
  </w:num>
  <w:num w:numId="20">
    <w:abstractNumId w:val="21"/>
  </w:num>
  <w:num w:numId="21">
    <w:abstractNumId w:val="18"/>
  </w:num>
  <w:num w:numId="22">
    <w:abstractNumId w:val="11"/>
  </w:num>
  <w:num w:numId="23">
    <w:abstractNumId w:val="23"/>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87D"/>
    <w:rsid w:val="00007F80"/>
    <w:rsid w:val="000611F5"/>
    <w:rsid w:val="000E3E0A"/>
    <w:rsid w:val="001627A6"/>
    <w:rsid w:val="001B4CBD"/>
    <w:rsid w:val="001D68E9"/>
    <w:rsid w:val="001F25D9"/>
    <w:rsid w:val="00225F0B"/>
    <w:rsid w:val="00243501"/>
    <w:rsid w:val="002A1FA2"/>
    <w:rsid w:val="002C40D7"/>
    <w:rsid w:val="003230B3"/>
    <w:rsid w:val="0036153B"/>
    <w:rsid w:val="003A7D1C"/>
    <w:rsid w:val="003E42A9"/>
    <w:rsid w:val="00401A7E"/>
    <w:rsid w:val="0043170F"/>
    <w:rsid w:val="004A5C1F"/>
    <w:rsid w:val="004B477B"/>
    <w:rsid w:val="004D6653"/>
    <w:rsid w:val="004F3C71"/>
    <w:rsid w:val="00505FBA"/>
    <w:rsid w:val="00507310"/>
    <w:rsid w:val="005367E1"/>
    <w:rsid w:val="005C64AB"/>
    <w:rsid w:val="005F6D31"/>
    <w:rsid w:val="00645252"/>
    <w:rsid w:val="00647F75"/>
    <w:rsid w:val="006803EB"/>
    <w:rsid w:val="0068624C"/>
    <w:rsid w:val="006A51A9"/>
    <w:rsid w:val="006D3D74"/>
    <w:rsid w:val="006F1F7B"/>
    <w:rsid w:val="006F4A49"/>
    <w:rsid w:val="00707D35"/>
    <w:rsid w:val="007345C4"/>
    <w:rsid w:val="00741844"/>
    <w:rsid w:val="00781A65"/>
    <w:rsid w:val="007F3367"/>
    <w:rsid w:val="008117D3"/>
    <w:rsid w:val="008129F2"/>
    <w:rsid w:val="00831C1D"/>
    <w:rsid w:val="00863DDE"/>
    <w:rsid w:val="0087696D"/>
    <w:rsid w:val="008A08D5"/>
    <w:rsid w:val="008D2772"/>
    <w:rsid w:val="00996F77"/>
    <w:rsid w:val="009B543B"/>
    <w:rsid w:val="009D266A"/>
    <w:rsid w:val="009E1DD5"/>
    <w:rsid w:val="00A2287D"/>
    <w:rsid w:val="00A33D93"/>
    <w:rsid w:val="00A44B39"/>
    <w:rsid w:val="00A65912"/>
    <w:rsid w:val="00A9204E"/>
    <w:rsid w:val="00AF5D4C"/>
    <w:rsid w:val="00B05DFA"/>
    <w:rsid w:val="00B34B3B"/>
    <w:rsid w:val="00B439FD"/>
    <w:rsid w:val="00BC79B8"/>
    <w:rsid w:val="00BE0253"/>
    <w:rsid w:val="00C17438"/>
    <w:rsid w:val="00CB2FA2"/>
    <w:rsid w:val="00D0603E"/>
    <w:rsid w:val="00D6444E"/>
    <w:rsid w:val="00D97CF0"/>
    <w:rsid w:val="00DA3FF9"/>
    <w:rsid w:val="00DC2EE9"/>
    <w:rsid w:val="00DE7D62"/>
    <w:rsid w:val="00E24DBF"/>
    <w:rsid w:val="00E31BD6"/>
    <w:rsid w:val="00E73DB5"/>
    <w:rsid w:val="00EE6BB7"/>
    <w:rsid w:val="00F2350E"/>
    <w:rsid w:val="00F24A35"/>
    <w:rsid w:val="00F35B91"/>
    <w:rsid w:val="00F367B8"/>
    <w:rsid w:val="00F55076"/>
    <w:rsid w:val="00F93882"/>
    <w:rsid w:val="00FA00FC"/>
    <w:rsid w:val="00FD40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FAF2A"/>
  <w15:chartTrackingRefBased/>
  <w15:docId w15:val="{3E1700E7-0FCE-421D-8601-AE5A9CD5E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3EB"/>
    <w:rPr>
      <w:rFonts w:ascii="Fago Pro" w:hAnsi="Fago Pro"/>
      <w:sz w:val="20"/>
    </w:rPr>
  </w:style>
  <w:style w:type="paragraph" w:styleId="berschrift1">
    <w:name w:val="heading 1"/>
    <w:basedOn w:val="Standard"/>
    <w:next w:val="Standard"/>
    <w:link w:val="berschrift1Zchn"/>
    <w:uiPriority w:val="9"/>
    <w:qFormat/>
    <w:rsid w:val="00D97CF0"/>
    <w:pPr>
      <w:keepNext/>
      <w:keepLines/>
      <w:spacing w:before="480"/>
      <w:outlineLvl w:val="0"/>
    </w:pPr>
    <w:rPr>
      <w:rFonts w:eastAsiaTheme="majorEastAsia" w:cstheme="majorBidi"/>
      <w:b/>
      <w:sz w:val="24"/>
      <w:szCs w:val="32"/>
      <w:lang w:val="de-CH"/>
    </w:rPr>
  </w:style>
  <w:style w:type="paragraph" w:styleId="berschrift2">
    <w:name w:val="heading 2"/>
    <w:basedOn w:val="Standard"/>
    <w:next w:val="Standard"/>
    <w:link w:val="berschrift2Zchn"/>
    <w:uiPriority w:val="9"/>
    <w:unhideWhenUsed/>
    <w:qFormat/>
    <w:rsid w:val="007F3367"/>
    <w:pPr>
      <w:keepNext/>
      <w:keepLines/>
      <w:spacing w:before="40"/>
      <w:outlineLvl w:val="1"/>
    </w:pPr>
    <w:rPr>
      <w:rFonts w:eastAsiaTheme="majorEastAsia" w:cstheme="majorBidi"/>
      <w:sz w:val="22"/>
      <w:szCs w:val="26"/>
    </w:rPr>
  </w:style>
  <w:style w:type="paragraph" w:styleId="berschrift3">
    <w:name w:val="heading 3"/>
    <w:basedOn w:val="Standard"/>
    <w:next w:val="Standard"/>
    <w:link w:val="berschrift3Zchn"/>
    <w:uiPriority w:val="9"/>
    <w:unhideWhenUsed/>
    <w:qFormat/>
    <w:rsid w:val="007F3367"/>
    <w:pPr>
      <w:keepNext/>
      <w:keepLines/>
      <w:spacing w:before="40"/>
      <w:outlineLvl w:val="2"/>
    </w:pPr>
    <w:rPr>
      <w:rFonts w:eastAsiaTheme="majorEastAsia" w:cstheme="majorBidi"/>
      <w:szCs w:val="24"/>
    </w:rPr>
  </w:style>
  <w:style w:type="paragraph" w:styleId="berschrift4">
    <w:name w:val="heading 4"/>
    <w:basedOn w:val="Standard"/>
    <w:next w:val="Standard"/>
    <w:link w:val="berschrift4Zchn"/>
    <w:uiPriority w:val="9"/>
    <w:unhideWhenUsed/>
    <w:qFormat/>
    <w:rsid w:val="007F3367"/>
    <w:pPr>
      <w:keepNext/>
      <w:keepLines/>
      <w:spacing w:before="40"/>
      <w:outlineLvl w:val="3"/>
    </w:pPr>
    <w:rPr>
      <w:rFonts w:eastAsiaTheme="majorEastAsia" w:cstheme="majorBidi"/>
      <w:i/>
      <w:iCs/>
    </w:rPr>
  </w:style>
  <w:style w:type="paragraph" w:styleId="berschrift5">
    <w:name w:val="heading 5"/>
    <w:basedOn w:val="Standard"/>
    <w:next w:val="Standard"/>
    <w:link w:val="berschrift5Zchn"/>
    <w:uiPriority w:val="9"/>
    <w:unhideWhenUsed/>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berschrift6">
    <w:name w:val="heading 6"/>
    <w:basedOn w:val="Standard"/>
    <w:next w:val="Standard"/>
    <w:link w:val="berschrift6Zchn"/>
    <w:uiPriority w:val="9"/>
    <w:unhideWhenUsed/>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uiPriority w:val="9"/>
    <w:unhideWhenUsed/>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uiPriority w:val="9"/>
    <w:unhideWhenUsed/>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berschrift9">
    <w:name w:val="heading 9"/>
    <w:basedOn w:val="Standard"/>
    <w:next w:val="Standard"/>
    <w:link w:val="berschrift9Zchn"/>
    <w:uiPriority w:val="9"/>
    <w:unhideWhenUsed/>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97CF0"/>
    <w:rPr>
      <w:rFonts w:ascii="Fago Pro" w:eastAsiaTheme="majorEastAsia" w:hAnsi="Fago Pro" w:cstheme="majorBidi"/>
      <w:b/>
      <w:sz w:val="24"/>
      <w:szCs w:val="32"/>
      <w:lang w:val="de-CH"/>
    </w:rPr>
  </w:style>
  <w:style w:type="character" w:customStyle="1" w:styleId="berschrift2Zchn">
    <w:name w:val="Überschrift 2 Zchn"/>
    <w:basedOn w:val="Absatz-Standardschriftart"/>
    <w:link w:val="berschrift2"/>
    <w:uiPriority w:val="9"/>
    <w:rsid w:val="007F3367"/>
    <w:rPr>
      <w:rFonts w:ascii="Fago Pro" w:eastAsiaTheme="majorEastAsia" w:hAnsi="Fago Pro" w:cstheme="majorBidi"/>
      <w:szCs w:val="26"/>
    </w:rPr>
  </w:style>
  <w:style w:type="character" w:customStyle="1" w:styleId="berschrift3Zchn">
    <w:name w:val="Überschrift 3 Zchn"/>
    <w:basedOn w:val="Absatz-Standardschriftart"/>
    <w:link w:val="berschrift3"/>
    <w:uiPriority w:val="9"/>
    <w:rsid w:val="007F3367"/>
    <w:rPr>
      <w:rFonts w:ascii="Fago Pro" w:eastAsiaTheme="majorEastAsia" w:hAnsi="Fago Pro" w:cstheme="majorBidi"/>
      <w:sz w:val="20"/>
      <w:szCs w:val="24"/>
    </w:rPr>
  </w:style>
  <w:style w:type="character" w:customStyle="1" w:styleId="berschrift4Zchn">
    <w:name w:val="Überschrift 4 Zchn"/>
    <w:basedOn w:val="Absatz-Standardschriftart"/>
    <w:link w:val="berschrift4"/>
    <w:uiPriority w:val="9"/>
    <w:rsid w:val="007F3367"/>
    <w:rPr>
      <w:rFonts w:ascii="Fago Pro" w:eastAsiaTheme="majorEastAsia" w:hAnsi="Fago Pro" w:cstheme="majorBidi"/>
      <w:i/>
      <w:iCs/>
      <w:sz w:val="20"/>
    </w:rPr>
  </w:style>
  <w:style w:type="character" w:customStyle="1" w:styleId="berschrift5Zchn">
    <w:name w:val="Überschrift 5 Zchn"/>
    <w:basedOn w:val="Absatz-Standardschriftart"/>
    <w:link w:val="berschrift5"/>
    <w:uiPriority w:val="9"/>
    <w:rsid w:val="006D3D74"/>
    <w:rPr>
      <w:rFonts w:asciiTheme="majorHAnsi" w:eastAsiaTheme="majorEastAsia" w:hAnsiTheme="majorHAnsi" w:cstheme="majorBidi"/>
      <w:color w:val="1F4E79" w:themeColor="accent1" w:themeShade="80"/>
    </w:rPr>
  </w:style>
  <w:style w:type="character" w:customStyle="1" w:styleId="berschrift6Zchn">
    <w:name w:val="Überschrift 6 Zchn"/>
    <w:basedOn w:val="Absatz-Standardschriftart"/>
    <w:link w:val="berschrift6"/>
    <w:uiPriority w:val="9"/>
    <w:rPr>
      <w:rFonts w:asciiTheme="majorHAnsi" w:eastAsiaTheme="majorEastAsia" w:hAnsiTheme="majorHAnsi" w:cstheme="majorBidi"/>
      <w:color w:val="1F4D78" w:themeColor="accent1" w:themeShade="7F"/>
    </w:rPr>
  </w:style>
  <w:style w:type="character" w:customStyle="1" w:styleId="berschrift7Zchn">
    <w:name w:val="Überschrift 7 Zchn"/>
    <w:basedOn w:val="Absatz-Standardschriftart"/>
    <w:link w:val="berschrift7"/>
    <w:uiPriority w:val="9"/>
    <w:rPr>
      <w:rFonts w:asciiTheme="majorHAnsi" w:eastAsiaTheme="majorEastAsia" w:hAnsiTheme="majorHAnsi" w:cstheme="majorBidi"/>
      <w:i/>
      <w:iCs/>
      <w:color w:val="1F4D78" w:themeColor="accent1" w:themeShade="7F"/>
    </w:rPr>
  </w:style>
  <w:style w:type="character" w:customStyle="1" w:styleId="berschrift8Zchn">
    <w:name w:val="Überschrift 8 Zchn"/>
    <w:basedOn w:val="Absatz-Standardschriftart"/>
    <w:link w:val="berschrift8"/>
    <w:uiPriority w:val="9"/>
    <w:rsid w:val="00645252"/>
    <w:rPr>
      <w:rFonts w:asciiTheme="majorHAnsi" w:eastAsiaTheme="majorEastAsia" w:hAnsiTheme="majorHAnsi" w:cstheme="majorBidi"/>
      <w:color w:val="272727" w:themeColor="text1" w:themeTint="D8"/>
      <w:szCs w:val="21"/>
    </w:rPr>
  </w:style>
  <w:style w:type="character" w:customStyle="1" w:styleId="berschrift9Zchn">
    <w:name w:val="Überschrift 9 Zchn"/>
    <w:basedOn w:val="Absatz-Standardschriftart"/>
    <w:link w:val="berschrift9"/>
    <w:uiPriority w:val="9"/>
    <w:rsid w:val="00645252"/>
    <w:rPr>
      <w:rFonts w:asciiTheme="majorHAnsi" w:eastAsiaTheme="majorEastAsia" w:hAnsiTheme="majorHAnsi" w:cstheme="majorBidi"/>
      <w:i/>
      <w:iCs/>
      <w:color w:val="272727" w:themeColor="text1" w:themeTint="D8"/>
      <w:szCs w:val="21"/>
    </w:rPr>
  </w:style>
  <w:style w:type="paragraph" w:styleId="Titel">
    <w:name w:val="Title"/>
    <w:basedOn w:val="Standard"/>
    <w:next w:val="Standard"/>
    <w:link w:val="TitelZchn"/>
    <w:uiPriority w:val="10"/>
    <w:qFormat/>
    <w:rsid w:val="007F3367"/>
    <w:pPr>
      <w:contextualSpacing/>
    </w:pPr>
    <w:rPr>
      <w:rFonts w:eastAsiaTheme="majorEastAsia" w:cstheme="majorBidi"/>
      <w:b/>
      <w:spacing w:val="-10"/>
      <w:kern w:val="28"/>
      <w:sz w:val="32"/>
      <w:szCs w:val="56"/>
    </w:rPr>
  </w:style>
  <w:style w:type="character" w:customStyle="1" w:styleId="TitelZchn">
    <w:name w:val="Titel Zchn"/>
    <w:basedOn w:val="Absatz-Standardschriftart"/>
    <w:link w:val="Titel"/>
    <w:uiPriority w:val="10"/>
    <w:rsid w:val="007F3367"/>
    <w:rPr>
      <w:rFonts w:ascii="Fago Pro" w:eastAsiaTheme="majorEastAsia" w:hAnsi="Fago Pro" w:cstheme="majorBidi"/>
      <w:b/>
      <w:spacing w:val="-10"/>
      <w:kern w:val="28"/>
      <w:sz w:val="32"/>
      <w:szCs w:val="56"/>
    </w:rPr>
  </w:style>
  <w:style w:type="paragraph" w:styleId="Untertitel">
    <w:name w:val="Subtitle"/>
    <w:basedOn w:val="Standard"/>
    <w:next w:val="Standard"/>
    <w:link w:val="UntertitelZchn"/>
    <w:uiPriority w:val="11"/>
    <w:qFormat/>
    <w:rsid w:val="007F3367"/>
    <w:pPr>
      <w:numPr>
        <w:ilvl w:val="1"/>
      </w:numPr>
    </w:pPr>
    <w:rPr>
      <w:rFonts w:eastAsiaTheme="minorEastAsia"/>
      <w:spacing w:val="15"/>
    </w:rPr>
  </w:style>
  <w:style w:type="character" w:customStyle="1" w:styleId="UntertitelZchn">
    <w:name w:val="Untertitel Zchn"/>
    <w:basedOn w:val="Absatz-Standardschriftart"/>
    <w:link w:val="Untertitel"/>
    <w:uiPriority w:val="11"/>
    <w:rsid w:val="007F3367"/>
    <w:rPr>
      <w:rFonts w:ascii="Fago Pro" w:eastAsiaTheme="minorEastAsia" w:hAnsi="Fago Pro"/>
      <w:spacing w:val="15"/>
      <w:sz w:val="20"/>
    </w:rPr>
  </w:style>
  <w:style w:type="character" w:styleId="SchwacheHervorhebung">
    <w:name w:val="Subtle Emphasis"/>
    <w:basedOn w:val="Absatz-Standardschriftart"/>
    <w:uiPriority w:val="19"/>
    <w:qFormat/>
    <w:rsid w:val="007F3367"/>
    <w:rPr>
      <w:i/>
      <w:iCs/>
      <w:color w:val="auto"/>
    </w:rPr>
  </w:style>
  <w:style w:type="character" w:styleId="Hervorhebung">
    <w:name w:val="Emphasis"/>
    <w:basedOn w:val="Absatz-Standardschriftart"/>
    <w:uiPriority w:val="20"/>
    <w:qFormat/>
    <w:rPr>
      <w:i/>
      <w:iCs/>
    </w:rPr>
  </w:style>
  <w:style w:type="character" w:styleId="IntensiveHervorhebung">
    <w:name w:val="Intense Emphasis"/>
    <w:basedOn w:val="Absatz-Standardschriftart"/>
    <w:uiPriority w:val="21"/>
    <w:qFormat/>
    <w:rsid w:val="007F3367"/>
    <w:rPr>
      <w:i/>
      <w:iCs/>
      <w:color w:val="auto"/>
    </w:rPr>
  </w:style>
  <w:style w:type="character" w:styleId="Fett">
    <w:name w:val="Strong"/>
    <w:basedOn w:val="Absatz-Standardschriftart"/>
    <w:uiPriority w:val="22"/>
    <w:qFormat/>
    <w:rPr>
      <w:b/>
      <w:bCs/>
    </w:rPr>
  </w:style>
  <w:style w:type="paragraph" w:styleId="Zitat">
    <w:name w:val="Quote"/>
    <w:basedOn w:val="Standard"/>
    <w:next w:val="Standard"/>
    <w:link w:val="ZitatZchn"/>
    <w:uiPriority w:val="29"/>
    <w:qFormat/>
    <w:rsid w:val="007F3367"/>
    <w:pPr>
      <w:spacing w:before="200"/>
      <w:ind w:left="864" w:right="864"/>
      <w:jc w:val="center"/>
    </w:pPr>
    <w:rPr>
      <w:i/>
      <w:iCs/>
    </w:rPr>
  </w:style>
  <w:style w:type="character" w:customStyle="1" w:styleId="ZitatZchn">
    <w:name w:val="Zitat Zchn"/>
    <w:basedOn w:val="Absatz-Standardschriftart"/>
    <w:link w:val="Zitat"/>
    <w:uiPriority w:val="29"/>
    <w:rsid w:val="007F3367"/>
    <w:rPr>
      <w:rFonts w:ascii="Fago Pro" w:hAnsi="Fago Pro"/>
      <w:i/>
      <w:iCs/>
      <w:sz w:val="20"/>
    </w:rPr>
  </w:style>
  <w:style w:type="paragraph" w:styleId="IntensivesZitat">
    <w:name w:val="Intense Quote"/>
    <w:basedOn w:val="Standard"/>
    <w:next w:val="Standard"/>
    <w:link w:val="IntensivesZitatZchn"/>
    <w:uiPriority w:val="30"/>
    <w:qFormat/>
    <w:rsid w:val="007F3367"/>
    <w:pPr>
      <w:pBdr>
        <w:top w:val="single" w:sz="4" w:space="10" w:color="1F4E79" w:themeColor="accent1" w:themeShade="80"/>
        <w:bottom w:val="single" w:sz="4" w:space="10" w:color="1F4E79" w:themeColor="accent1" w:themeShade="80"/>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7F3367"/>
    <w:rPr>
      <w:rFonts w:ascii="Fago Pro" w:hAnsi="Fago Pro"/>
      <w:i/>
      <w:iCs/>
      <w:sz w:val="20"/>
    </w:rPr>
  </w:style>
  <w:style w:type="character" w:styleId="SchwacherVerweis">
    <w:name w:val="Subtle Reference"/>
    <w:basedOn w:val="Absatz-Standardschriftart"/>
    <w:uiPriority w:val="31"/>
    <w:qFormat/>
    <w:rsid w:val="007F3367"/>
    <w:rPr>
      <w:rFonts w:ascii="Fago Pro" w:hAnsi="Fago Pro"/>
      <w:smallCaps/>
      <w:color w:val="auto"/>
    </w:rPr>
  </w:style>
  <w:style w:type="character" w:styleId="IntensiverVerweis">
    <w:name w:val="Intense Reference"/>
    <w:basedOn w:val="Absatz-Standardschriftart"/>
    <w:uiPriority w:val="32"/>
    <w:qFormat/>
    <w:rsid w:val="007F3367"/>
    <w:rPr>
      <w:rFonts w:ascii="Fago Pro" w:hAnsi="Fago Pro"/>
      <w:b/>
      <w:bCs/>
      <w:caps w:val="0"/>
      <w:smallCaps/>
      <w:color w:val="auto"/>
      <w:spacing w:val="5"/>
    </w:rPr>
  </w:style>
  <w:style w:type="character" w:styleId="Buchtitel">
    <w:name w:val="Book Title"/>
    <w:basedOn w:val="Absatz-Standardschriftart"/>
    <w:uiPriority w:val="33"/>
    <w:qFormat/>
    <w:rsid w:val="007F3367"/>
    <w:rPr>
      <w:rFonts w:ascii="Fago Pro" w:hAnsi="Fago Pro"/>
      <w:b/>
      <w:bCs/>
      <w:i/>
      <w:iCs/>
      <w:spacing w:val="5"/>
    </w:rPr>
  </w:style>
  <w:style w:type="character" w:styleId="Hyperlink">
    <w:name w:val="Hyperlink"/>
    <w:basedOn w:val="Absatz-Standardschriftart"/>
    <w:uiPriority w:val="99"/>
    <w:unhideWhenUsed/>
    <w:rsid w:val="007F3367"/>
    <w:rPr>
      <w:rFonts w:ascii="Fago Pro" w:hAnsi="Fago Pro"/>
      <w:color w:val="1F4E79" w:themeColor="accent1" w:themeShade="80"/>
      <w:u w:val="single"/>
    </w:rPr>
  </w:style>
  <w:style w:type="character" w:styleId="BesuchterLink">
    <w:name w:val="FollowedHyperlink"/>
    <w:basedOn w:val="Absatz-Standardschriftart"/>
    <w:uiPriority w:val="99"/>
    <w:unhideWhenUsed/>
    <w:rsid w:val="007F3367"/>
    <w:rPr>
      <w:rFonts w:ascii="Fago Pro" w:hAnsi="Fago Pro"/>
      <w:color w:val="954F72" w:themeColor="followedHyperlink"/>
      <w:u w:val="single"/>
    </w:rPr>
  </w:style>
  <w:style w:type="paragraph" w:styleId="Beschriftung">
    <w:name w:val="caption"/>
    <w:basedOn w:val="Standard"/>
    <w:next w:val="Standard"/>
    <w:uiPriority w:val="35"/>
    <w:unhideWhenUsed/>
    <w:qFormat/>
    <w:rsid w:val="007F3367"/>
    <w:pPr>
      <w:spacing w:after="200"/>
    </w:pPr>
    <w:rPr>
      <w:i/>
      <w:iCs/>
      <w:szCs w:val="18"/>
    </w:rPr>
  </w:style>
  <w:style w:type="paragraph" w:styleId="Sprechblasentext">
    <w:name w:val="Balloon Text"/>
    <w:basedOn w:val="Standard"/>
    <w:link w:val="SprechblasentextZchn"/>
    <w:uiPriority w:val="99"/>
    <w:semiHidden/>
    <w:unhideWhenUsed/>
    <w:rsid w:val="00645252"/>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645252"/>
    <w:rPr>
      <w:rFonts w:ascii="Segoe UI" w:hAnsi="Segoe UI" w:cs="Segoe UI"/>
      <w:szCs w:val="18"/>
    </w:rPr>
  </w:style>
  <w:style w:type="paragraph" w:styleId="Blocktext">
    <w:name w:val="Block Text"/>
    <w:basedOn w:val="Standard"/>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Textkrper3">
    <w:name w:val="Body Text 3"/>
    <w:basedOn w:val="Standard"/>
    <w:link w:val="Textkrper3Zchn"/>
    <w:uiPriority w:val="99"/>
    <w:semiHidden/>
    <w:unhideWhenUsed/>
    <w:rsid w:val="00645252"/>
    <w:pPr>
      <w:spacing w:after="120"/>
    </w:pPr>
    <w:rPr>
      <w:szCs w:val="16"/>
    </w:rPr>
  </w:style>
  <w:style w:type="character" w:customStyle="1" w:styleId="Textkrper3Zchn">
    <w:name w:val="Textkörper 3 Zchn"/>
    <w:basedOn w:val="Absatz-Standardschriftart"/>
    <w:link w:val="Textkrper3"/>
    <w:uiPriority w:val="99"/>
    <w:semiHidden/>
    <w:rsid w:val="00645252"/>
    <w:rPr>
      <w:szCs w:val="16"/>
    </w:rPr>
  </w:style>
  <w:style w:type="paragraph" w:styleId="Textkrper-Einzug3">
    <w:name w:val="Body Text Indent 3"/>
    <w:basedOn w:val="Standard"/>
    <w:link w:val="Textkrper-Einzug3Zchn"/>
    <w:uiPriority w:val="99"/>
    <w:semiHidden/>
    <w:unhideWhenUsed/>
    <w:rsid w:val="00645252"/>
    <w:pPr>
      <w:spacing w:after="120"/>
      <w:ind w:left="360"/>
    </w:pPr>
    <w:rPr>
      <w:szCs w:val="16"/>
    </w:rPr>
  </w:style>
  <w:style w:type="character" w:customStyle="1" w:styleId="Textkrper-Einzug3Zchn">
    <w:name w:val="Textkörper-Einzug 3 Zchn"/>
    <w:basedOn w:val="Absatz-Standardschriftart"/>
    <w:link w:val="Textkrper-Einzug3"/>
    <w:uiPriority w:val="99"/>
    <w:semiHidden/>
    <w:rsid w:val="00645252"/>
    <w:rPr>
      <w:szCs w:val="16"/>
    </w:rPr>
  </w:style>
  <w:style w:type="character" w:styleId="Kommentarzeichen">
    <w:name w:val="annotation reference"/>
    <w:basedOn w:val="Absatz-Standardschriftart"/>
    <w:uiPriority w:val="99"/>
    <w:semiHidden/>
    <w:unhideWhenUsed/>
    <w:rsid w:val="00645252"/>
    <w:rPr>
      <w:sz w:val="22"/>
      <w:szCs w:val="16"/>
    </w:rPr>
  </w:style>
  <w:style w:type="paragraph" w:styleId="Kommentartext">
    <w:name w:val="annotation text"/>
    <w:basedOn w:val="Standard"/>
    <w:link w:val="KommentartextZchn"/>
    <w:uiPriority w:val="99"/>
    <w:semiHidden/>
    <w:unhideWhenUsed/>
    <w:rsid w:val="00645252"/>
    <w:rPr>
      <w:szCs w:val="20"/>
    </w:rPr>
  </w:style>
  <w:style w:type="character" w:customStyle="1" w:styleId="KommentartextZchn">
    <w:name w:val="Kommentartext Zchn"/>
    <w:basedOn w:val="Absatz-Standardschriftart"/>
    <w:link w:val="Kommentartext"/>
    <w:uiPriority w:val="99"/>
    <w:semiHidden/>
    <w:rsid w:val="00645252"/>
    <w:rPr>
      <w:szCs w:val="20"/>
    </w:rPr>
  </w:style>
  <w:style w:type="paragraph" w:styleId="Kommentarthema">
    <w:name w:val="annotation subject"/>
    <w:basedOn w:val="Kommentartext"/>
    <w:next w:val="Kommentartext"/>
    <w:link w:val="KommentarthemaZchn"/>
    <w:uiPriority w:val="99"/>
    <w:semiHidden/>
    <w:unhideWhenUsed/>
    <w:rsid w:val="00645252"/>
    <w:rPr>
      <w:b/>
      <w:bCs/>
    </w:rPr>
  </w:style>
  <w:style w:type="character" w:customStyle="1" w:styleId="KommentarthemaZchn">
    <w:name w:val="Kommentarthema Zchn"/>
    <w:basedOn w:val="KommentartextZchn"/>
    <w:link w:val="Kommentarthema"/>
    <w:uiPriority w:val="99"/>
    <w:semiHidden/>
    <w:rsid w:val="00645252"/>
    <w:rPr>
      <w:b/>
      <w:bCs/>
      <w:szCs w:val="20"/>
    </w:rPr>
  </w:style>
  <w:style w:type="paragraph" w:styleId="Dokumentstruktur">
    <w:name w:val="Document Map"/>
    <w:basedOn w:val="Standard"/>
    <w:link w:val="DokumentstrukturZchn"/>
    <w:uiPriority w:val="99"/>
    <w:semiHidden/>
    <w:unhideWhenUsed/>
    <w:rsid w:val="00645252"/>
    <w:rPr>
      <w:rFonts w:ascii="Segoe UI" w:hAnsi="Segoe UI" w:cs="Segoe UI"/>
      <w:szCs w:val="16"/>
    </w:rPr>
  </w:style>
  <w:style w:type="character" w:customStyle="1" w:styleId="DokumentstrukturZchn">
    <w:name w:val="Dokumentstruktur Zchn"/>
    <w:basedOn w:val="Absatz-Standardschriftart"/>
    <w:link w:val="Dokumentstruktur"/>
    <w:uiPriority w:val="99"/>
    <w:semiHidden/>
    <w:rsid w:val="00645252"/>
    <w:rPr>
      <w:rFonts w:ascii="Segoe UI" w:hAnsi="Segoe UI" w:cs="Segoe UI"/>
      <w:szCs w:val="16"/>
    </w:rPr>
  </w:style>
  <w:style w:type="paragraph" w:styleId="Endnotentext">
    <w:name w:val="endnote text"/>
    <w:basedOn w:val="Standard"/>
    <w:link w:val="EndnotentextZchn"/>
    <w:uiPriority w:val="99"/>
    <w:semiHidden/>
    <w:unhideWhenUsed/>
    <w:rsid w:val="00645252"/>
    <w:rPr>
      <w:szCs w:val="20"/>
    </w:rPr>
  </w:style>
  <w:style w:type="character" w:customStyle="1" w:styleId="EndnotentextZchn">
    <w:name w:val="Endnotentext Zchn"/>
    <w:basedOn w:val="Absatz-Standardschriftart"/>
    <w:link w:val="Endnotentext"/>
    <w:uiPriority w:val="99"/>
    <w:semiHidden/>
    <w:rsid w:val="00645252"/>
    <w:rPr>
      <w:szCs w:val="20"/>
    </w:rPr>
  </w:style>
  <w:style w:type="paragraph" w:styleId="Umschlagabsenderadresse">
    <w:name w:val="envelope return"/>
    <w:basedOn w:val="Standard"/>
    <w:uiPriority w:val="99"/>
    <w:semiHidden/>
    <w:unhideWhenUsed/>
    <w:rsid w:val="00645252"/>
    <w:rPr>
      <w:rFonts w:asciiTheme="majorHAnsi" w:eastAsiaTheme="majorEastAsia" w:hAnsiTheme="majorHAnsi" w:cstheme="majorBidi"/>
      <w:szCs w:val="20"/>
    </w:rPr>
  </w:style>
  <w:style w:type="paragraph" w:styleId="Funotentext">
    <w:name w:val="footnote text"/>
    <w:basedOn w:val="Standard"/>
    <w:link w:val="FunotentextZchn"/>
    <w:uiPriority w:val="99"/>
    <w:semiHidden/>
    <w:unhideWhenUsed/>
    <w:rsid w:val="00645252"/>
    <w:rPr>
      <w:szCs w:val="20"/>
    </w:rPr>
  </w:style>
  <w:style w:type="character" w:customStyle="1" w:styleId="FunotentextZchn">
    <w:name w:val="Fußnotentext Zchn"/>
    <w:basedOn w:val="Absatz-Standardschriftart"/>
    <w:link w:val="Funotentext"/>
    <w:uiPriority w:val="99"/>
    <w:semiHidden/>
    <w:rsid w:val="00645252"/>
    <w:rPr>
      <w:szCs w:val="20"/>
    </w:rPr>
  </w:style>
  <w:style w:type="character" w:styleId="HTMLCode">
    <w:name w:val="HTML Code"/>
    <w:basedOn w:val="Absatz-Standardschriftart"/>
    <w:uiPriority w:val="99"/>
    <w:semiHidden/>
    <w:unhideWhenUsed/>
    <w:rsid w:val="00645252"/>
    <w:rPr>
      <w:rFonts w:ascii="Consolas" w:hAnsi="Consolas"/>
      <w:sz w:val="22"/>
      <w:szCs w:val="20"/>
    </w:rPr>
  </w:style>
  <w:style w:type="character" w:styleId="HTMLTastatur">
    <w:name w:val="HTML Keyboard"/>
    <w:basedOn w:val="Absatz-Standardschriftart"/>
    <w:uiPriority w:val="99"/>
    <w:semiHidden/>
    <w:unhideWhenUsed/>
    <w:rsid w:val="00645252"/>
    <w:rPr>
      <w:rFonts w:ascii="Consolas" w:hAnsi="Consolas"/>
      <w:sz w:val="22"/>
      <w:szCs w:val="20"/>
    </w:rPr>
  </w:style>
  <w:style w:type="paragraph" w:styleId="HTMLVorformatiert">
    <w:name w:val="HTML Preformatted"/>
    <w:basedOn w:val="Standard"/>
    <w:link w:val="HTMLVorformatiertZchn"/>
    <w:uiPriority w:val="99"/>
    <w:semiHidden/>
    <w:unhideWhenUsed/>
    <w:rsid w:val="00645252"/>
    <w:rPr>
      <w:rFonts w:ascii="Consolas" w:hAnsi="Consolas"/>
      <w:szCs w:val="20"/>
    </w:rPr>
  </w:style>
  <w:style w:type="character" w:customStyle="1" w:styleId="HTMLVorformatiertZchn">
    <w:name w:val="HTML Vorformatiert Zchn"/>
    <w:basedOn w:val="Absatz-Standardschriftart"/>
    <w:link w:val="HTMLVorformatiert"/>
    <w:uiPriority w:val="99"/>
    <w:semiHidden/>
    <w:rsid w:val="00645252"/>
    <w:rPr>
      <w:rFonts w:ascii="Consolas" w:hAnsi="Consolas"/>
      <w:szCs w:val="20"/>
    </w:rPr>
  </w:style>
  <w:style w:type="character" w:styleId="HTMLSchreibmaschine">
    <w:name w:val="HTML Typewriter"/>
    <w:basedOn w:val="Absatz-Standardschriftart"/>
    <w:uiPriority w:val="99"/>
    <w:semiHidden/>
    <w:unhideWhenUsed/>
    <w:rsid w:val="00645252"/>
    <w:rPr>
      <w:rFonts w:ascii="Consolas" w:hAnsi="Consolas"/>
      <w:sz w:val="22"/>
      <w:szCs w:val="20"/>
    </w:rPr>
  </w:style>
  <w:style w:type="paragraph" w:styleId="Makrotext">
    <w:name w:val="macro"/>
    <w:link w:val="MakrotextZchn"/>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krotextZchn">
    <w:name w:val="Makrotext Zchn"/>
    <w:basedOn w:val="Absatz-Standardschriftart"/>
    <w:link w:val="Makrotext"/>
    <w:uiPriority w:val="99"/>
    <w:semiHidden/>
    <w:rsid w:val="00645252"/>
    <w:rPr>
      <w:rFonts w:ascii="Consolas" w:hAnsi="Consolas"/>
      <w:szCs w:val="20"/>
    </w:rPr>
  </w:style>
  <w:style w:type="paragraph" w:styleId="NurText">
    <w:name w:val="Plain Text"/>
    <w:basedOn w:val="Standard"/>
    <w:link w:val="NurTextZchn"/>
    <w:uiPriority w:val="99"/>
    <w:semiHidden/>
    <w:unhideWhenUsed/>
    <w:rsid w:val="00645252"/>
    <w:rPr>
      <w:rFonts w:ascii="Consolas" w:hAnsi="Consolas"/>
      <w:szCs w:val="21"/>
    </w:rPr>
  </w:style>
  <w:style w:type="character" w:customStyle="1" w:styleId="NurTextZchn">
    <w:name w:val="Nur Text Zchn"/>
    <w:basedOn w:val="Absatz-Standardschriftart"/>
    <w:link w:val="NurText"/>
    <w:uiPriority w:val="99"/>
    <w:semiHidden/>
    <w:rsid w:val="00645252"/>
    <w:rPr>
      <w:rFonts w:ascii="Consolas" w:hAnsi="Consolas"/>
      <w:szCs w:val="21"/>
    </w:rPr>
  </w:style>
  <w:style w:type="character" w:styleId="Platzhaltertext">
    <w:name w:val="Placeholder Text"/>
    <w:basedOn w:val="Absatz-Standardschriftart"/>
    <w:uiPriority w:val="99"/>
    <w:semiHidden/>
    <w:rsid w:val="00645252"/>
    <w:rPr>
      <w:color w:val="3B3838" w:themeColor="background2" w:themeShade="40"/>
    </w:rPr>
  </w:style>
  <w:style w:type="paragraph" w:styleId="Kopfzeile">
    <w:name w:val="header"/>
    <w:basedOn w:val="Standard"/>
    <w:link w:val="KopfzeileZchn"/>
    <w:uiPriority w:val="99"/>
    <w:unhideWhenUsed/>
    <w:rsid w:val="006D3D74"/>
  </w:style>
  <w:style w:type="character" w:customStyle="1" w:styleId="KopfzeileZchn">
    <w:name w:val="Kopfzeile Zchn"/>
    <w:basedOn w:val="Absatz-Standardschriftart"/>
    <w:link w:val="Kopfzeile"/>
    <w:uiPriority w:val="99"/>
    <w:rsid w:val="006D3D74"/>
  </w:style>
  <w:style w:type="paragraph" w:styleId="Fuzeile">
    <w:name w:val="footer"/>
    <w:basedOn w:val="Standard"/>
    <w:link w:val="FuzeileZchn"/>
    <w:uiPriority w:val="99"/>
    <w:unhideWhenUsed/>
    <w:rsid w:val="006D3D74"/>
  </w:style>
  <w:style w:type="character" w:customStyle="1" w:styleId="FuzeileZchn">
    <w:name w:val="Fußzeile Zchn"/>
    <w:basedOn w:val="Absatz-Standardschriftart"/>
    <w:link w:val="Fuzeile"/>
    <w:uiPriority w:val="99"/>
    <w:rsid w:val="006D3D74"/>
  </w:style>
  <w:style w:type="table" w:styleId="Tabellenraster">
    <w:name w:val="Table Grid"/>
    <w:basedOn w:val="NormaleTabelle"/>
    <w:uiPriority w:val="39"/>
    <w:rsid w:val="00996F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243501"/>
    <w:rPr>
      <w:color w:val="808080"/>
      <w:shd w:val="clear" w:color="auto" w:fill="E6E6E6"/>
    </w:rPr>
  </w:style>
  <w:style w:type="paragraph" w:styleId="Inhaltsverzeichnisberschrift">
    <w:name w:val="TOC Heading"/>
    <w:basedOn w:val="berschrift1"/>
    <w:next w:val="Standard"/>
    <w:uiPriority w:val="39"/>
    <w:unhideWhenUsed/>
    <w:qFormat/>
    <w:rsid w:val="0087696D"/>
    <w:pPr>
      <w:spacing w:line="259" w:lineRule="auto"/>
      <w:outlineLvl w:val="9"/>
    </w:pPr>
    <w:rPr>
      <w:rFonts w:asciiTheme="majorHAnsi" w:hAnsiTheme="majorHAnsi"/>
      <w:b w:val="0"/>
      <w:color w:val="2E74B5" w:themeColor="accent1" w:themeShade="BF"/>
      <w:sz w:val="32"/>
      <w:lang w:eastAsia="de-CH"/>
    </w:rPr>
  </w:style>
  <w:style w:type="paragraph" w:styleId="Verzeichnis1">
    <w:name w:val="toc 1"/>
    <w:basedOn w:val="Standard"/>
    <w:next w:val="Standard"/>
    <w:autoRedefine/>
    <w:uiPriority w:val="39"/>
    <w:unhideWhenUsed/>
    <w:rsid w:val="0087696D"/>
    <w:pPr>
      <w:spacing w:after="100"/>
    </w:pPr>
  </w:style>
  <w:style w:type="paragraph" w:customStyle="1" w:styleId="Adressbox">
    <w:name w:val="Adressbox"/>
    <w:rsid w:val="00647F75"/>
    <w:pPr>
      <w:framePr w:w="2002" w:h="2722" w:hRule="exact" w:hSpace="142" w:wrap="around" w:vAnchor="page" w:hAnchor="page" w:x="9328" w:y="2836" w:anchorLock="1"/>
      <w:autoSpaceDE w:val="0"/>
      <w:autoSpaceDN w:val="0"/>
      <w:adjustRightInd w:val="0"/>
    </w:pPr>
    <w:rPr>
      <w:rFonts w:ascii="FagoPro" w:eastAsia="Times New Roman" w:hAnsi="FagoPro" w:cs="FagoPro"/>
      <w:sz w:val="18"/>
      <w:szCs w:val="17"/>
      <w:lang w:val="de-CH" w:eastAsia="de-CH"/>
    </w:rPr>
  </w:style>
  <w:style w:type="character" w:styleId="Funotenzeichen">
    <w:name w:val="footnote reference"/>
    <w:basedOn w:val="Absatz-Standardschriftart"/>
    <w:uiPriority w:val="99"/>
    <w:semiHidden/>
    <w:unhideWhenUsed/>
    <w:rsid w:val="008A08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3422003">
      <w:bodyDiv w:val="1"/>
      <w:marLeft w:val="0"/>
      <w:marRight w:val="0"/>
      <w:marTop w:val="0"/>
      <w:marBottom w:val="0"/>
      <w:divBdr>
        <w:top w:val="none" w:sz="0" w:space="0" w:color="auto"/>
        <w:left w:val="none" w:sz="0" w:space="0" w:color="auto"/>
        <w:bottom w:val="none" w:sz="0" w:space="0" w:color="auto"/>
        <w:right w:val="none" w:sz="0" w:space="0" w:color="auto"/>
      </w:divBdr>
    </w:div>
    <w:div w:id="772823258">
      <w:bodyDiv w:val="1"/>
      <w:marLeft w:val="0"/>
      <w:marRight w:val="0"/>
      <w:marTop w:val="0"/>
      <w:marBottom w:val="0"/>
      <w:divBdr>
        <w:top w:val="none" w:sz="0" w:space="0" w:color="auto"/>
        <w:left w:val="none" w:sz="0" w:space="0" w:color="auto"/>
        <w:bottom w:val="none" w:sz="0" w:space="0" w:color="auto"/>
        <w:right w:val="none" w:sz="0" w:space="0" w:color="auto"/>
      </w:divBdr>
    </w:div>
    <w:div w:id="795683846">
      <w:bodyDiv w:val="1"/>
      <w:marLeft w:val="0"/>
      <w:marRight w:val="0"/>
      <w:marTop w:val="0"/>
      <w:marBottom w:val="0"/>
      <w:divBdr>
        <w:top w:val="none" w:sz="0" w:space="0" w:color="auto"/>
        <w:left w:val="none" w:sz="0" w:space="0" w:color="auto"/>
        <w:bottom w:val="none" w:sz="0" w:space="0" w:color="auto"/>
        <w:right w:val="none" w:sz="0" w:space="0" w:color="auto"/>
      </w:divBdr>
    </w:div>
    <w:div w:id="881399987">
      <w:bodyDiv w:val="1"/>
      <w:marLeft w:val="0"/>
      <w:marRight w:val="0"/>
      <w:marTop w:val="0"/>
      <w:marBottom w:val="0"/>
      <w:divBdr>
        <w:top w:val="none" w:sz="0" w:space="0" w:color="auto"/>
        <w:left w:val="none" w:sz="0" w:space="0" w:color="auto"/>
        <w:bottom w:val="none" w:sz="0" w:space="0" w:color="auto"/>
        <w:right w:val="none" w:sz="0" w:space="0" w:color="auto"/>
      </w:divBdr>
    </w:div>
    <w:div w:id="183240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ans.markutt@gmail.com" TargetMode="Externa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settings" Target="settings.xml"/><Relationship Id="rId12" Type="http://schemas.openxmlformats.org/officeDocument/2006/relationships/hyperlink" Target="mailto:florian.gnaegi@swissolympic.ch"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issolympic.ch"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6411F3619A01A43894093D444A32E3E" ma:contentTypeVersion="2" ma:contentTypeDescription="Ein neues Dokument erstellen." ma:contentTypeScope="" ma:versionID="6e9c477bc4116ac296cde0ada232a441">
  <xsd:schema xmlns:xsd="http://www.w3.org/2001/XMLSchema" xmlns:xs="http://www.w3.org/2001/XMLSchema" xmlns:p="http://schemas.microsoft.com/office/2006/metadata/properties" xmlns:ns2="f1efe245-99b1-4640-b253-04a92ab1afa6" xmlns:ns3="http://schemas.microsoft.com/sharepoint/v4" targetNamespace="http://schemas.microsoft.com/office/2006/metadata/properties" ma:root="true" ma:fieldsID="f86b53d1bfa3dfa641ac74098734ac8c" ns2:_="" ns3:_="">
    <xsd:import namespace="f1efe245-99b1-4640-b253-04a92ab1afa6"/>
    <xsd:import namespace="http://schemas.microsoft.com/sharepoint/v4"/>
    <xsd:element name="properties">
      <xsd:complexType>
        <xsd:sequence>
          <xsd:element name="documentManagement">
            <xsd:complexType>
              <xsd:all>
                <xsd:element ref="ns2:SharedWithUsers"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efe245-99b1-4640-b253-04a92ab1afa6"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72E368B3-6C67-4F39-874D-869372EF2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efe245-99b1-4640-b253-04a92ab1afa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4664A4-7124-4A93-B23C-E7234810C8CE}">
  <ds:schemaRefs>
    <ds:schemaRef ds:uri="http://schemas.microsoft.com/sharepoint/v3/contenttype/forms"/>
  </ds:schemaRefs>
</ds:datastoreItem>
</file>

<file path=customXml/itemProps4.xml><?xml version="1.0" encoding="utf-8"?>
<ds:datastoreItem xmlns:ds="http://schemas.openxmlformats.org/officeDocument/2006/customXml" ds:itemID="{CC0CC178-C7E3-4CEF-AE18-6DA513D93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774</Words>
  <Characters>4879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Moritz</dc:creator>
  <cp:keywords/>
  <dc:description/>
  <cp:lastModifiedBy> </cp:lastModifiedBy>
  <cp:revision>2</cp:revision>
  <dcterms:created xsi:type="dcterms:W3CDTF">2019-07-31T09:52:00Z</dcterms:created>
  <dcterms:modified xsi:type="dcterms:W3CDTF">2019-07-31T09:52:00Z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0x01010086411F3619A01A43894093D444A32E3E</vt:lpwstr>
  </property>
</Properties>
</file>